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8109"/>
      </w:tblGrid>
      <w:tr w:rsidR="00A51CB6" w:rsidRPr="009954E3" w:rsidTr="00B128E6">
        <w:trPr>
          <w:cantSplit/>
          <w:trHeight w:val="11112"/>
          <w:jc w:val="center"/>
        </w:trPr>
        <w:tc>
          <w:tcPr>
            <w:tcW w:w="828" w:type="pct"/>
            <w:tcBorders>
              <w:top w:val="single" w:sz="12" w:space="0" w:color="auto"/>
            </w:tcBorders>
            <w:vAlign w:val="center"/>
          </w:tcPr>
          <w:p w:rsidR="00A51CB6" w:rsidRPr="00550289" w:rsidRDefault="00A51CB6" w:rsidP="008653B8">
            <w:pPr>
              <w:adjustRightInd w:val="0"/>
              <w:snapToGrid w:val="0"/>
              <w:spacing w:after="0" w:line="300" w:lineRule="exact"/>
              <w:jc w:val="center"/>
              <w:rPr>
                <w:rFonts w:ascii="Arial" w:eastAsia="標楷體" w:hAnsi="標楷體" w:cs="Arial"/>
                <w:b/>
                <w:noProof/>
                <w:sz w:val="24"/>
                <w:szCs w:val="24"/>
              </w:rPr>
            </w:pPr>
            <w:bookmarkStart w:id="0" w:name="_GoBack" w:colFirst="1" w:colLast="1"/>
            <w:r w:rsidRPr="00550289">
              <w:rPr>
                <w:rFonts w:ascii="Arial" w:eastAsia="標楷體" w:hAnsi="標楷體" w:cs="Arial"/>
                <w:b/>
                <w:noProof/>
                <w:sz w:val="24"/>
                <w:szCs w:val="24"/>
              </w:rPr>
              <w:t>研究方面</w:t>
            </w:r>
          </w:p>
        </w:tc>
        <w:tc>
          <w:tcPr>
            <w:tcW w:w="4172" w:type="pct"/>
            <w:tcBorders>
              <w:top w:val="single" w:sz="12" w:space="0" w:color="auto"/>
            </w:tcBorders>
          </w:tcPr>
          <w:p w:rsidR="00A51CB6" w:rsidRPr="00A730FD" w:rsidRDefault="00A730FD" w:rsidP="00A730FD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A730FD">
              <w:rPr>
                <w:rFonts w:eastAsia="標楷體" w:hint="eastAsia"/>
                <w:sz w:val="24"/>
                <w:szCs w:val="24"/>
              </w:rPr>
              <w:t>審查意見</w:t>
            </w:r>
          </w:p>
          <w:p w:rsidR="00A51CB6" w:rsidRPr="00BB2C75" w:rsidRDefault="00A51CB6" w:rsidP="00A51CB6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spacing w:after="0"/>
              <w:ind w:leftChars="0"/>
              <w:jc w:val="both"/>
              <w:rPr>
                <w:rFonts w:ascii="標楷體" w:eastAsia="標楷體" w:hAnsi="標楷體"/>
                <w:color w:val="7F7F7F" w:themeColor="text1" w:themeTint="80"/>
                <w:sz w:val="24"/>
                <w:szCs w:val="24"/>
                <w:lang w:eastAsia="zh-TW"/>
              </w:rPr>
            </w:pPr>
            <w:r w:rsidRPr="00BB2C75">
              <w:rPr>
                <w:rFonts w:ascii="標楷體" w:eastAsia="標楷體" w:hAnsi="標楷體" w:hint="eastAsia"/>
                <w:color w:val="7F7F7F" w:themeColor="text1" w:themeTint="80"/>
                <w:sz w:val="24"/>
                <w:szCs w:val="24"/>
                <w:lang w:eastAsia="zh-TW"/>
              </w:rPr>
              <w:t>研究能量：具體數據呈現，如單一第一或單一通訊作者論文篇數。</w:t>
            </w:r>
          </w:p>
          <w:p w:rsidR="00A51CB6" w:rsidRPr="00BB2C75" w:rsidRDefault="00A51CB6" w:rsidP="00A51CB6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spacing w:after="0"/>
              <w:ind w:leftChars="0"/>
              <w:jc w:val="both"/>
              <w:rPr>
                <w:rFonts w:ascii="標楷體" w:eastAsia="標楷體" w:hAnsi="標楷體"/>
                <w:color w:val="7F7F7F" w:themeColor="text1" w:themeTint="80"/>
                <w:sz w:val="24"/>
                <w:szCs w:val="24"/>
                <w:lang w:eastAsia="zh-TW"/>
              </w:rPr>
            </w:pPr>
            <w:r w:rsidRPr="00BB2C75">
              <w:rPr>
                <w:rFonts w:ascii="標楷體" w:eastAsia="標楷體" w:hAnsi="標楷體" w:hint="eastAsia"/>
                <w:color w:val="7F7F7F" w:themeColor="text1" w:themeTint="80"/>
                <w:sz w:val="24"/>
                <w:szCs w:val="24"/>
                <w:lang w:eastAsia="zh-TW"/>
              </w:rPr>
              <w:t>研究領域：客觀描述其連貫性，如與專業領域的相關性</w:t>
            </w:r>
          </w:p>
          <w:p w:rsidR="00A51CB6" w:rsidRPr="00BB2C75" w:rsidRDefault="00A51CB6" w:rsidP="00A51CB6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spacing w:after="0"/>
              <w:ind w:leftChars="0"/>
              <w:jc w:val="both"/>
              <w:rPr>
                <w:rFonts w:ascii="標楷體" w:eastAsia="標楷體" w:hAnsi="標楷體"/>
                <w:color w:val="7F7F7F" w:themeColor="text1" w:themeTint="80"/>
                <w:sz w:val="24"/>
                <w:szCs w:val="24"/>
                <w:lang w:eastAsia="zh-TW"/>
              </w:rPr>
            </w:pPr>
            <w:r w:rsidRPr="00BB2C75">
              <w:rPr>
                <w:rFonts w:ascii="標楷體" w:eastAsia="標楷體" w:hAnsi="標楷體" w:hint="eastAsia"/>
                <w:color w:val="7F7F7F" w:themeColor="text1" w:themeTint="80"/>
                <w:sz w:val="24"/>
                <w:szCs w:val="24"/>
                <w:lang w:eastAsia="zh-TW"/>
              </w:rPr>
              <w:t>代表著作：具體描述其研究創新性，如研究內容、成果與結論的重要性。</w:t>
            </w:r>
          </w:p>
          <w:p w:rsidR="00A51CB6" w:rsidRDefault="00A51CB6" w:rsidP="00A51CB6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spacing w:after="0"/>
              <w:ind w:leftChars="0"/>
              <w:jc w:val="both"/>
              <w:rPr>
                <w:rFonts w:ascii="標楷體" w:eastAsia="標楷體" w:hAnsi="標楷體"/>
                <w:color w:val="7F7F7F" w:themeColor="text1" w:themeTint="80"/>
                <w:sz w:val="24"/>
                <w:szCs w:val="24"/>
                <w:lang w:eastAsia="zh-TW"/>
              </w:rPr>
            </w:pPr>
            <w:r w:rsidRPr="00BB2C75">
              <w:rPr>
                <w:rFonts w:ascii="標楷體" w:eastAsia="標楷體" w:hAnsi="標楷體" w:hint="eastAsia"/>
                <w:color w:val="7F7F7F" w:themeColor="text1" w:themeTint="80"/>
                <w:sz w:val="24"/>
                <w:szCs w:val="24"/>
                <w:lang w:eastAsia="zh-TW"/>
              </w:rPr>
              <w:t>研究能力：量化與質性總結，量化如五年內研究成果表現，質性如論文IF值分佈。</w:t>
            </w:r>
          </w:p>
          <w:p w:rsidR="00D853EC" w:rsidRPr="00BE1796" w:rsidRDefault="00A51CB6" w:rsidP="00BE1796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spacing w:after="0"/>
              <w:ind w:leftChars="0"/>
              <w:jc w:val="both"/>
              <w:rPr>
                <w:rFonts w:ascii="標楷體" w:eastAsia="標楷體" w:hAnsi="標楷體"/>
                <w:color w:val="7F7F7F" w:themeColor="text1" w:themeTint="8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4"/>
                <w:szCs w:val="24"/>
                <w:lang w:eastAsia="zh-TW"/>
              </w:rPr>
              <w:t>字數需超過100字。</w:t>
            </w:r>
          </w:p>
        </w:tc>
      </w:tr>
      <w:bookmarkEnd w:id="0"/>
    </w:tbl>
    <w:p w:rsidR="00383E40" w:rsidRDefault="00383E40">
      <w:r>
        <w:br w:type="page"/>
      </w:r>
    </w:p>
    <w:tbl>
      <w:tblPr>
        <w:tblW w:w="505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8109"/>
      </w:tblGrid>
      <w:tr w:rsidR="00383E40" w:rsidRPr="009954E3" w:rsidTr="00383E40">
        <w:trPr>
          <w:cantSplit/>
          <w:trHeight w:val="3077"/>
          <w:jc w:val="center"/>
        </w:trPr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E40" w:rsidRPr="00550289" w:rsidRDefault="00383E40" w:rsidP="008653B8">
            <w:pPr>
              <w:adjustRightInd w:val="0"/>
              <w:snapToGrid w:val="0"/>
              <w:spacing w:after="0" w:line="300" w:lineRule="exact"/>
              <w:jc w:val="center"/>
              <w:rPr>
                <w:rFonts w:ascii="Arial" w:eastAsia="標楷體" w:hAnsi="標楷體" w:cs="Arial"/>
                <w:b/>
                <w:noProof/>
                <w:sz w:val="24"/>
                <w:szCs w:val="24"/>
              </w:rPr>
            </w:pPr>
            <w:r w:rsidRPr="00550289">
              <w:rPr>
                <w:rFonts w:ascii="Arial" w:eastAsia="標楷體" w:hAnsi="標楷體" w:cs="Arial"/>
                <w:b/>
                <w:noProof/>
                <w:sz w:val="24"/>
                <w:szCs w:val="24"/>
              </w:rPr>
              <w:lastRenderedPageBreak/>
              <w:t>教學方面</w:t>
            </w:r>
          </w:p>
        </w:tc>
        <w:tc>
          <w:tcPr>
            <w:tcW w:w="4172" w:type="pct"/>
            <w:tcBorders>
              <w:top w:val="single" w:sz="12" w:space="0" w:color="auto"/>
              <w:bottom w:val="single" w:sz="12" w:space="0" w:color="auto"/>
            </w:tcBorders>
          </w:tcPr>
          <w:p w:rsidR="00383E40" w:rsidRPr="00DD1FB1" w:rsidRDefault="00383E40" w:rsidP="008653B8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after="0"/>
              <w:ind w:leftChars="0"/>
              <w:jc w:val="both"/>
              <w:rPr>
                <w:rFonts w:ascii="Arial" w:eastAsia="標楷體" w:hAnsi="Arial" w:cs="Arial"/>
                <w:color w:val="7F7F7F" w:themeColor="text1" w:themeTint="80"/>
                <w:sz w:val="24"/>
                <w:szCs w:val="24"/>
                <w:lang w:eastAsia="zh-TW"/>
              </w:rPr>
            </w:pPr>
            <w:r w:rsidRPr="00DD1FB1">
              <w:rPr>
                <w:rFonts w:ascii="Arial" w:eastAsia="標楷體" w:hAnsi="Arial" w:cs="Arial" w:hint="eastAsia"/>
                <w:color w:val="7F7F7F" w:themeColor="text1" w:themeTint="80"/>
                <w:sz w:val="24"/>
                <w:szCs w:val="24"/>
                <w:lang w:eastAsia="zh-TW"/>
              </w:rPr>
              <w:t>教學課程類型、時數及具體貢獻</w:t>
            </w:r>
          </w:p>
        </w:tc>
      </w:tr>
      <w:tr w:rsidR="00383E40" w:rsidRPr="009954E3" w:rsidTr="00383E40">
        <w:trPr>
          <w:cantSplit/>
          <w:trHeight w:val="3077"/>
          <w:jc w:val="center"/>
        </w:trPr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E40" w:rsidRPr="00550289" w:rsidRDefault="00383E40" w:rsidP="008653B8">
            <w:pPr>
              <w:adjustRightInd w:val="0"/>
              <w:snapToGrid w:val="0"/>
              <w:spacing w:after="0" w:line="300" w:lineRule="exact"/>
              <w:jc w:val="center"/>
              <w:rPr>
                <w:rFonts w:ascii="Arial" w:eastAsia="標楷體" w:hAnsi="標楷體" w:cs="Arial"/>
                <w:b/>
                <w:noProof/>
                <w:sz w:val="24"/>
                <w:szCs w:val="24"/>
              </w:rPr>
            </w:pPr>
            <w:r w:rsidRPr="00550289">
              <w:rPr>
                <w:rFonts w:ascii="Arial" w:eastAsia="標楷體" w:hAnsi="標楷體" w:cs="Arial"/>
                <w:b/>
                <w:noProof/>
                <w:sz w:val="24"/>
                <w:szCs w:val="24"/>
              </w:rPr>
              <w:t>服務方面</w:t>
            </w:r>
          </w:p>
        </w:tc>
        <w:tc>
          <w:tcPr>
            <w:tcW w:w="4172" w:type="pct"/>
            <w:tcBorders>
              <w:top w:val="single" w:sz="12" w:space="0" w:color="auto"/>
              <w:bottom w:val="single" w:sz="12" w:space="0" w:color="auto"/>
            </w:tcBorders>
          </w:tcPr>
          <w:p w:rsidR="00383E40" w:rsidRPr="00DD1FB1" w:rsidRDefault="00383E40" w:rsidP="00422DE8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/>
              <w:jc w:val="both"/>
              <w:rPr>
                <w:rFonts w:ascii="標楷體" w:eastAsia="標楷體" w:hAnsi="標楷體"/>
                <w:color w:val="7F7F7F" w:themeColor="text1" w:themeTint="8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4"/>
                <w:szCs w:val="24"/>
                <w:lang w:eastAsia="zh-TW"/>
              </w:rPr>
              <w:t>依佐證資料審視其具體服務為何？</w:t>
            </w:r>
          </w:p>
        </w:tc>
      </w:tr>
      <w:tr w:rsidR="00A23241" w:rsidRPr="009954E3" w:rsidTr="008653B8">
        <w:trPr>
          <w:cantSplit/>
          <w:trHeight w:val="3300"/>
          <w:jc w:val="center"/>
        </w:trPr>
        <w:tc>
          <w:tcPr>
            <w:tcW w:w="828" w:type="pct"/>
            <w:vMerge w:val="restart"/>
            <w:tcBorders>
              <w:top w:val="single" w:sz="12" w:space="0" w:color="auto"/>
            </w:tcBorders>
            <w:vAlign w:val="center"/>
          </w:tcPr>
          <w:p w:rsidR="00A23241" w:rsidRPr="00550289" w:rsidRDefault="00A23241" w:rsidP="008653B8">
            <w:pPr>
              <w:adjustRightInd w:val="0"/>
              <w:snapToGrid w:val="0"/>
              <w:spacing w:after="0" w:line="300" w:lineRule="exact"/>
              <w:jc w:val="center"/>
              <w:rPr>
                <w:rFonts w:ascii="Arial" w:eastAsia="標楷體" w:hAnsi="標楷體" w:cs="Arial"/>
                <w:b/>
                <w:noProof/>
                <w:sz w:val="24"/>
                <w:szCs w:val="24"/>
              </w:rPr>
            </w:pPr>
            <w:r w:rsidRPr="00550289">
              <w:rPr>
                <w:rFonts w:ascii="Arial" w:eastAsia="標楷體" w:hAnsi="標楷體" w:cs="Arial"/>
                <w:b/>
                <w:noProof/>
                <w:sz w:val="24"/>
                <w:szCs w:val="24"/>
              </w:rPr>
              <w:t>綜合意見</w:t>
            </w:r>
          </w:p>
        </w:tc>
        <w:tc>
          <w:tcPr>
            <w:tcW w:w="4172" w:type="pct"/>
            <w:tcBorders>
              <w:top w:val="single" w:sz="12" w:space="0" w:color="auto"/>
              <w:bottom w:val="single" w:sz="4" w:space="0" w:color="auto"/>
            </w:tcBorders>
          </w:tcPr>
          <w:p w:rsidR="00A23241" w:rsidRPr="00A23241" w:rsidRDefault="00A23241" w:rsidP="00A23241">
            <w:pPr>
              <w:pStyle w:val="a9"/>
              <w:numPr>
                <w:ilvl w:val="0"/>
                <w:numId w:val="6"/>
              </w:numPr>
              <w:adjustRightInd w:val="0"/>
              <w:snapToGrid w:val="0"/>
              <w:spacing w:after="0"/>
              <w:ind w:leftChars="0"/>
              <w:jc w:val="both"/>
              <w:rPr>
                <w:rFonts w:ascii="標楷體" w:eastAsia="標楷體" w:hAnsi="標楷體"/>
                <w:color w:val="7F7F7F" w:themeColor="text1" w:themeTint="8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4"/>
                <w:szCs w:val="24"/>
                <w:lang w:eastAsia="zh-TW"/>
              </w:rPr>
              <w:t>以其研究為主要評估，教學、服務次之</w:t>
            </w:r>
          </w:p>
        </w:tc>
      </w:tr>
      <w:tr w:rsidR="00A23241" w:rsidRPr="009954E3" w:rsidTr="00A23241">
        <w:trPr>
          <w:cantSplit/>
          <w:trHeight w:val="495"/>
          <w:jc w:val="center"/>
        </w:trPr>
        <w:tc>
          <w:tcPr>
            <w:tcW w:w="828" w:type="pct"/>
            <w:vMerge/>
            <w:tcBorders>
              <w:bottom w:val="single" w:sz="12" w:space="0" w:color="auto"/>
            </w:tcBorders>
            <w:vAlign w:val="center"/>
          </w:tcPr>
          <w:p w:rsidR="00A23241" w:rsidRPr="00550289" w:rsidRDefault="00A23241" w:rsidP="008653B8">
            <w:pPr>
              <w:adjustRightInd w:val="0"/>
              <w:snapToGrid w:val="0"/>
              <w:spacing w:after="0" w:line="300" w:lineRule="exact"/>
              <w:jc w:val="center"/>
              <w:rPr>
                <w:rFonts w:ascii="Arial" w:eastAsia="標楷體" w:hAnsi="標楷體" w:cs="Arial"/>
                <w:b/>
                <w:noProof/>
                <w:sz w:val="24"/>
                <w:szCs w:val="24"/>
              </w:rPr>
            </w:pPr>
          </w:p>
        </w:tc>
        <w:tc>
          <w:tcPr>
            <w:tcW w:w="417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3241" w:rsidRPr="00B128E6" w:rsidRDefault="00A23241" w:rsidP="00A730FD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  <w:lang w:eastAsia="zh-TW"/>
              </w:rPr>
            </w:pPr>
            <w:r w:rsidRPr="00B12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TW"/>
              </w:rPr>
              <w:t>□極力推薦</w:t>
            </w:r>
            <w:r w:rsidR="00A730FD" w:rsidRPr="00B12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TW"/>
              </w:rPr>
              <w:t xml:space="preserve">    </w:t>
            </w:r>
            <w:r w:rsidRPr="00B12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TW"/>
              </w:rPr>
              <w:t>□推薦</w:t>
            </w:r>
            <w:r w:rsidR="00A730FD" w:rsidRPr="00B12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TW"/>
              </w:rPr>
              <w:t xml:space="preserve">    </w:t>
            </w:r>
            <w:r w:rsidRPr="00B12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TW"/>
              </w:rPr>
              <w:t>□</w:t>
            </w:r>
            <w:proofErr w:type="gramStart"/>
            <w:r w:rsidRPr="00B12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TW"/>
              </w:rPr>
              <w:t>勉</w:t>
            </w:r>
            <w:proofErr w:type="gramEnd"/>
            <w:r w:rsidRPr="00B12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TW"/>
              </w:rPr>
              <w:t>予推薦</w:t>
            </w:r>
            <w:r w:rsidR="00A730FD" w:rsidRPr="00B12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TW"/>
              </w:rPr>
              <w:t xml:space="preserve">    </w:t>
            </w:r>
            <w:r w:rsidRPr="00B128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TW"/>
              </w:rPr>
              <w:t>□不推薦</w:t>
            </w:r>
          </w:p>
        </w:tc>
      </w:tr>
    </w:tbl>
    <w:p w:rsidR="000213C2" w:rsidRDefault="00C91A6D" w:rsidP="00DD1FB1">
      <w:pPr>
        <w:spacing w:beforeLines="150" w:before="540" w:after="0" w:line="240" w:lineRule="auto"/>
        <w:rPr>
          <w:lang w:eastAsia="zh-TW"/>
        </w:rPr>
      </w:pPr>
      <w:r w:rsidRPr="009954E3"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>審查人：</w:t>
      </w:r>
      <w:r w:rsidRPr="003C0325">
        <w:rPr>
          <w:rFonts w:ascii="標楷體" w:eastAsia="標楷體" w:hAnsi="標楷體" w:cs="DFKaiShu-SB-Estd-BF" w:hint="eastAsia"/>
          <w:b/>
          <w:kern w:val="0"/>
          <w:sz w:val="28"/>
          <w:szCs w:val="24"/>
          <w:u w:val="single"/>
        </w:rPr>
        <w:t xml:space="preserve">　　　　　　　　　　</w:t>
      </w:r>
      <w:r w:rsidRPr="009954E3"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ab/>
      </w:r>
      <w:r w:rsidRPr="009954E3"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ab/>
      </w:r>
      <w:r w:rsidRPr="009954E3"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ab/>
      </w:r>
      <w:r w:rsidRPr="009954E3"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ab/>
        <w:t>日期：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4"/>
          <w:u w:val="single"/>
        </w:rPr>
        <w:t xml:space="preserve">　　　　　　　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4"/>
          <w:u w:val="single"/>
          <w:lang w:eastAsia="zh-TW"/>
        </w:rPr>
        <w:t xml:space="preserve">　　　</w:t>
      </w:r>
    </w:p>
    <w:sectPr w:rsidR="000213C2" w:rsidSect="00383E40">
      <w:headerReference w:type="default" r:id="rId8"/>
      <w:footerReference w:type="default" r:id="rId9"/>
      <w:pgSz w:w="11906" w:h="16838"/>
      <w:pgMar w:top="1134" w:right="1134" w:bottom="567" w:left="1134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E6" w:rsidRDefault="00B128E6" w:rsidP="00072321">
      <w:pPr>
        <w:spacing w:after="0" w:line="240" w:lineRule="auto"/>
      </w:pPr>
      <w:r>
        <w:separator/>
      </w:r>
    </w:p>
  </w:endnote>
  <w:endnote w:type="continuationSeparator" w:id="0">
    <w:p w:rsidR="00B128E6" w:rsidRDefault="00B128E6" w:rsidP="0007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95318"/>
      <w:docPartObj>
        <w:docPartGallery w:val="Page Numbers (Bottom of Page)"/>
        <w:docPartUnique/>
      </w:docPartObj>
    </w:sdtPr>
    <w:sdtContent>
      <w:p w:rsidR="00B128E6" w:rsidRDefault="00B128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AA2" w:rsidRPr="005E0AA2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B128E6" w:rsidRDefault="00B128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E6" w:rsidRDefault="00B128E6" w:rsidP="00072321">
      <w:pPr>
        <w:spacing w:after="0" w:line="240" w:lineRule="auto"/>
      </w:pPr>
      <w:r>
        <w:separator/>
      </w:r>
    </w:p>
  </w:footnote>
  <w:footnote w:type="continuationSeparator" w:id="0">
    <w:p w:rsidR="00B128E6" w:rsidRDefault="00B128E6" w:rsidP="0007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E6" w:rsidRDefault="00B128E6" w:rsidP="00383E40">
    <w:pPr>
      <w:adjustRightInd w:val="0"/>
      <w:snapToGrid w:val="0"/>
      <w:spacing w:line="240" w:lineRule="auto"/>
      <w:jc w:val="center"/>
      <w:rPr>
        <w:rFonts w:ascii="Arial" w:eastAsia="SimSun" w:hAnsi="標楷體" w:cs="Arial"/>
        <w:b/>
        <w:bCs/>
        <w:sz w:val="32"/>
      </w:rPr>
    </w:pPr>
    <w:r w:rsidRPr="009954E3">
      <w:rPr>
        <w:rFonts w:ascii="Arial" w:eastAsia="標楷體" w:hAnsi="標楷體" w:cs="Arial"/>
        <w:b/>
        <w:bCs/>
        <w:sz w:val="32"/>
      </w:rPr>
      <w:t>臺北醫學大學</w:t>
    </w:r>
    <w:r>
      <w:rPr>
        <w:rFonts w:ascii="Arial" w:eastAsia="標楷體" w:hAnsi="標楷體" w:cs="Arial" w:hint="eastAsia"/>
        <w:b/>
        <w:bCs/>
        <w:sz w:val="32"/>
        <w:lang w:eastAsia="zh-TW"/>
      </w:rPr>
      <w:t>醫學</w:t>
    </w:r>
    <w:r>
      <w:rPr>
        <w:rFonts w:ascii="Arial" w:eastAsia="標楷體" w:hAnsi="標楷體" w:cs="Arial"/>
        <w:b/>
        <w:bCs/>
        <w:sz w:val="32"/>
      </w:rPr>
      <w:t>院</w:t>
    </w:r>
    <w:r w:rsidRPr="009954E3">
      <w:rPr>
        <w:rFonts w:ascii="Arial" w:eastAsia="標楷體" w:hAnsi="標楷體" w:cs="Arial"/>
        <w:b/>
        <w:bCs/>
        <w:sz w:val="32"/>
      </w:rPr>
      <w:t>教師教</w:t>
    </w:r>
    <w:r w:rsidRPr="00550289">
      <w:rPr>
        <w:rFonts w:ascii="Arial" w:eastAsia="標楷體" w:hAnsi="標楷體" w:cs="Arial"/>
        <w:b/>
        <w:bCs/>
        <w:color w:val="000000" w:themeColor="text1"/>
        <w:sz w:val="32"/>
      </w:rPr>
      <w:t>學</w:t>
    </w:r>
    <w:r w:rsidRPr="00550289">
      <w:rPr>
        <w:rFonts w:ascii="Arial" w:eastAsia="標楷體" w:hAnsi="標楷體" w:cs="Arial" w:hint="eastAsia"/>
        <w:b/>
        <w:bCs/>
        <w:color w:val="000000" w:themeColor="text1"/>
        <w:sz w:val="32"/>
        <w:lang w:eastAsia="zh-TW"/>
      </w:rPr>
      <w:t>研究</w:t>
    </w:r>
    <w:r w:rsidRPr="00550289">
      <w:rPr>
        <w:rFonts w:ascii="Arial" w:eastAsia="標楷體" w:hAnsi="標楷體" w:cs="Arial"/>
        <w:b/>
        <w:bCs/>
        <w:color w:val="000000" w:themeColor="text1"/>
        <w:sz w:val="32"/>
      </w:rPr>
      <w:t>服務</w:t>
    </w:r>
    <w:r w:rsidRPr="009954E3">
      <w:rPr>
        <w:rFonts w:ascii="Arial" w:eastAsia="標楷體" w:hAnsi="標楷體" w:cs="Arial"/>
        <w:b/>
        <w:bCs/>
        <w:sz w:val="32"/>
      </w:rPr>
      <w:t>審查</w:t>
    </w:r>
    <w:r>
      <w:rPr>
        <w:rFonts w:ascii="Arial" w:eastAsia="標楷體" w:hAnsi="標楷體" w:cs="Arial" w:hint="eastAsia"/>
        <w:b/>
        <w:bCs/>
        <w:sz w:val="32"/>
        <w:lang w:eastAsia="zh-TW"/>
      </w:rPr>
      <w:t>意見</w:t>
    </w:r>
    <w:r w:rsidRPr="009954E3">
      <w:rPr>
        <w:rFonts w:ascii="Arial" w:eastAsia="標楷體" w:hAnsi="標楷體" w:cs="Arial"/>
        <w:b/>
        <w:bCs/>
        <w:sz w:val="32"/>
      </w:rPr>
      <w:t>表</w:t>
    </w:r>
  </w:p>
  <w:p w:rsidR="00B128E6" w:rsidRPr="00B128E6" w:rsidRDefault="00B128E6" w:rsidP="00B128E6">
    <w:pPr>
      <w:adjustRightInd w:val="0"/>
      <w:snapToGrid w:val="0"/>
      <w:spacing w:line="240" w:lineRule="auto"/>
      <w:jc w:val="center"/>
      <w:rPr>
        <w:rFonts w:ascii="Arial" w:eastAsia="標楷體" w:hAnsi="標楷體" w:cs="Arial" w:hint="eastAsia"/>
        <w:b/>
        <w:bCs/>
        <w:color w:val="0000FF"/>
        <w:sz w:val="32"/>
      </w:rPr>
    </w:pPr>
    <w:r w:rsidRPr="00B128E6">
      <w:rPr>
        <w:rFonts w:ascii="Arial" w:eastAsia="標楷體" w:hAnsi="標楷體" w:cs="Arial" w:hint="eastAsia"/>
        <w:b/>
        <w:bCs/>
        <w:color w:val="0000FF"/>
        <w:sz w:val="32"/>
      </w:rPr>
      <w:t>(</w:t>
    </w:r>
    <w:r w:rsidRPr="00B128E6">
      <w:rPr>
        <w:rFonts w:ascii="Arial" w:eastAsia="標楷體" w:hAnsi="標楷體" w:cs="Arial" w:hint="eastAsia"/>
        <w:b/>
        <w:bCs/>
        <w:color w:val="0000FF"/>
        <w:sz w:val="32"/>
      </w:rPr>
      <w:t>新聘適用</w:t>
    </w:r>
    <w:r w:rsidRPr="00B128E6">
      <w:rPr>
        <w:rFonts w:ascii="Arial" w:eastAsia="標楷體" w:hAnsi="標楷體" w:cs="Arial" w:hint="eastAsia"/>
        <w:b/>
        <w:bCs/>
        <w:color w:val="0000FF"/>
        <w:sz w:val="32"/>
      </w:rPr>
      <w:t>)</w:t>
    </w:r>
  </w:p>
  <w:p w:rsidR="00B128E6" w:rsidRDefault="00B128E6" w:rsidP="00383E40">
    <w:pPr>
      <w:pStyle w:val="a3"/>
      <w:jc w:val="center"/>
      <w:rPr>
        <w:rFonts w:ascii="Arial" w:eastAsia="標楷體" w:hAnsi="標楷體" w:cs="Arial"/>
        <w:b/>
        <w:bCs/>
        <w:sz w:val="32"/>
        <w:lang w:eastAsia="zh-TW"/>
      </w:rPr>
    </w:pPr>
    <w:r>
      <w:rPr>
        <w:rFonts w:ascii="標楷體" w:eastAsia="標楷體" w:hAnsi="標楷體" w:cs="Arial" w:hint="eastAsia"/>
        <w:b/>
        <w:bCs/>
        <w:sz w:val="32"/>
        <w:lang w:eastAsia="zh-TW"/>
      </w:rPr>
      <w:t>■</w:t>
    </w:r>
    <w:r>
      <w:rPr>
        <w:rFonts w:ascii="Arial" w:eastAsia="標楷體" w:hAnsi="標楷體" w:cs="Arial" w:hint="eastAsia"/>
        <w:b/>
        <w:bCs/>
        <w:sz w:val="32"/>
        <w:lang w:eastAsia="zh-TW"/>
      </w:rPr>
      <w:t>學術研究</w:t>
    </w:r>
    <w:r w:rsidRPr="009954E3">
      <w:rPr>
        <w:rFonts w:ascii="Arial" w:eastAsia="標楷體" w:hAnsi="標楷體" w:cs="Arial" w:hint="eastAsia"/>
        <w:b/>
        <w:bCs/>
        <w:sz w:val="32"/>
      </w:rPr>
      <w:t>型</w:t>
    </w:r>
    <w:r>
      <w:rPr>
        <w:rFonts w:ascii="Arial" w:eastAsia="標楷體" w:hAnsi="標楷體" w:cs="Arial" w:hint="eastAsia"/>
        <w:b/>
        <w:bCs/>
        <w:sz w:val="32"/>
        <w:lang w:eastAsia="zh-TW"/>
      </w:rPr>
      <w:t xml:space="preserve">   </w:t>
    </w:r>
    <w:r>
      <w:rPr>
        <w:rFonts w:ascii="標楷體" w:eastAsia="標楷體" w:hAnsi="標楷體" w:cs="Arial" w:hint="eastAsia"/>
        <w:b/>
        <w:bCs/>
        <w:sz w:val="32"/>
        <w:lang w:eastAsia="zh-TW"/>
      </w:rPr>
      <w:t>□</w:t>
    </w:r>
    <w:r>
      <w:rPr>
        <w:rFonts w:ascii="Arial" w:eastAsia="標楷體" w:hAnsi="標楷體" w:cs="Arial" w:hint="eastAsia"/>
        <w:b/>
        <w:bCs/>
        <w:sz w:val="32"/>
        <w:lang w:eastAsia="zh-TW"/>
      </w:rPr>
      <w:t>產學應用型</w:t>
    </w:r>
    <w:r>
      <w:rPr>
        <w:rFonts w:ascii="Arial" w:eastAsia="標楷體" w:hAnsi="標楷體" w:cs="Arial" w:hint="eastAsia"/>
        <w:b/>
        <w:bCs/>
        <w:sz w:val="32"/>
        <w:lang w:eastAsia="zh-TW"/>
      </w:rPr>
      <w:t xml:space="preserve">   </w:t>
    </w:r>
    <w:r>
      <w:rPr>
        <w:rFonts w:ascii="標楷體" w:eastAsia="標楷體" w:hAnsi="標楷體" w:cs="Arial" w:hint="eastAsia"/>
        <w:b/>
        <w:bCs/>
        <w:sz w:val="32"/>
        <w:lang w:eastAsia="zh-TW"/>
      </w:rPr>
      <w:t>□</w:t>
    </w:r>
    <w:r>
      <w:rPr>
        <w:rFonts w:ascii="Arial" w:eastAsia="標楷體" w:hAnsi="標楷體" w:cs="Arial" w:hint="eastAsia"/>
        <w:b/>
        <w:bCs/>
        <w:sz w:val="32"/>
      </w:rPr>
      <w:t>教學實務型</w:t>
    </w:r>
  </w:p>
  <w:tbl>
    <w:tblPr>
      <w:tblW w:w="5057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87"/>
      <w:gridCol w:w="2589"/>
      <w:gridCol w:w="956"/>
      <w:gridCol w:w="2404"/>
      <w:gridCol w:w="713"/>
      <w:gridCol w:w="2369"/>
    </w:tblGrid>
    <w:tr w:rsidR="00B128E6" w:rsidRPr="003714BC" w:rsidTr="001954C9">
      <w:trPr>
        <w:cantSplit/>
        <w:trHeight w:val="737"/>
        <w:jc w:val="center"/>
      </w:trPr>
      <w:tc>
        <w:tcPr>
          <w:tcW w:w="353" w:type="pct"/>
          <w:tcBorders>
            <w:top w:val="single" w:sz="12" w:space="0" w:color="auto"/>
            <w:bottom w:val="single" w:sz="12" w:space="0" w:color="auto"/>
            <w:right w:val="single" w:sz="2" w:space="0" w:color="auto"/>
          </w:tcBorders>
          <w:vAlign w:val="center"/>
        </w:tcPr>
        <w:p w:rsidR="00B128E6" w:rsidRPr="003714BC" w:rsidRDefault="00B128E6" w:rsidP="008A5206">
          <w:pPr>
            <w:adjustRightInd w:val="0"/>
            <w:snapToGrid w:val="0"/>
            <w:spacing w:after="0" w:line="300" w:lineRule="exact"/>
            <w:jc w:val="center"/>
            <w:rPr>
              <w:rFonts w:ascii="Arial" w:eastAsia="標楷體" w:hAnsi="Arial" w:cs="Arial"/>
              <w:b/>
              <w:sz w:val="24"/>
              <w:szCs w:val="24"/>
            </w:rPr>
          </w:pPr>
          <w:r w:rsidRPr="003714BC">
            <w:rPr>
              <w:rFonts w:ascii="Arial" w:eastAsia="標楷體" w:hAnsi="標楷體" w:cs="Arial"/>
              <w:b/>
              <w:noProof/>
              <w:sz w:val="24"/>
              <w:szCs w:val="24"/>
            </w:rPr>
            <w:t>送審系所</w:t>
          </w:r>
        </w:p>
      </w:tc>
      <w:tc>
        <w:tcPr>
          <w:tcW w:w="1332" w:type="pct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B128E6" w:rsidRDefault="00B128E6" w:rsidP="008A5206">
          <w:pPr>
            <w:adjustRightInd w:val="0"/>
            <w:snapToGrid w:val="0"/>
            <w:spacing w:after="0" w:line="300" w:lineRule="exact"/>
            <w:jc w:val="center"/>
            <w:rPr>
              <w:rFonts w:ascii="Arial" w:eastAsia="標楷體" w:hAnsi="Arial" w:cs="Arial"/>
              <w:b/>
              <w:sz w:val="24"/>
              <w:szCs w:val="24"/>
              <w:lang w:eastAsia="zh-TW"/>
            </w:rPr>
          </w:pPr>
        </w:p>
      </w:tc>
      <w:tc>
        <w:tcPr>
          <w:tcW w:w="492" w:type="pct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B128E6" w:rsidRDefault="00B128E6" w:rsidP="008A5206">
          <w:pPr>
            <w:adjustRightInd w:val="0"/>
            <w:snapToGrid w:val="0"/>
            <w:spacing w:after="0" w:line="300" w:lineRule="exact"/>
            <w:jc w:val="center"/>
            <w:rPr>
              <w:rFonts w:ascii="Arial" w:eastAsia="標楷體" w:hAnsi="Arial" w:cs="Arial"/>
              <w:b/>
              <w:sz w:val="24"/>
              <w:szCs w:val="24"/>
            </w:rPr>
          </w:pPr>
          <w:r>
            <w:rPr>
              <w:rFonts w:ascii="Arial" w:eastAsia="標楷體" w:hAnsi="標楷體" w:cs="Arial" w:hint="eastAsia"/>
              <w:b/>
              <w:sz w:val="24"/>
              <w:szCs w:val="24"/>
            </w:rPr>
            <w:t>申請人</w:t>
          </w:r>
        </w:p>
      </w:tc>
      <w:tc>
        <w:tcPr>
          <w:tcW w:w="1237" w:type="pct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B128E6" w:rsidRDefault="00B128E6" w:rsidP="008A5206">
          <w:pPr>
            <w:adjustRightInd w:val="0"/>
            <w:snapToGrid w:val="0"/>
            <w:spacing w:after="0" w:line="300" w:lineRule="exact"/>
            <w:jc w:val="center"/>
            <w:rPr>
              <w:rFonts w:ascii="Arial" w:eastAsia="SimSun" w:hAnsi="Arial" w:cs="Arial"/>
              <w:b/>
              <w:spacing w:val="100"/>
              <w:sz w:val="24"/>
              <w:szCs w:val="24"/>
            </w:rPr>
          </w:pPr>
        </w:p>
      </w:tc>
      <w:tc>
        <w:tcPr>
          <w:tcW w:w="367" w:type="pct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B128E6" w:rsidRDefault="00B128E6" w:rsidP="008A5206">
          <w:pPr>
            <w:adjustRightInd w:val="0"/>
            <w:snapToGrid w:val="0"/>
            <w:spacing w:after="0" w:line="300" w:lineRule="exact"/>
            <w:jc w:val="center"/>
            <w:rPr>
              <w:rFonts w:ascii="Arial" w:eastAsia="標楷體" w:hAnsi="Arial" w:cs="Arial"/>
              <w:b/>
              <w:sz w:val="24"/>
              <w:szCs w:val="24"/>
            </w:rPr>
          </w:pPr>
          <w:r>
            <w:rPr>
              <w:rFonts w:ascii="Arial" w:eastAsia="標楷體" w:hAnsi="標楷體" w:cs="Arial" w:hint="eastAsia"/>
              <w:b/>
              <w:sz w:val="24"/>
              <w:szCs w:val="24"/>
            </w:rPr>
            <w:t>送審等級</w:t>
          </w:r>
        </w:p>
      </w:tc>
      <w:tc>
        <w:tcPr>
          <w:tcW w:w="1219" w:type="pct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B128E6" w:rsidRDefault="00B128E6" w:rsidP="008A5206">
          <w:pPr>
            <w:adjustRightInd w:val="0"/>
            <w:snapToGrid w:val="0"/>
            <w:spacing w:after="0" w:line="300" w:lineRule="exact"/>
            <w:jc w:val="center"/>
            <w:rPr>
              <w:rFonts w:ascii="Arial" w:eastAsia="標楷體" w:hAnsi="Arial" w:cs="Arial"/>
              <w:b/>
              <w:sz w:val="24"/>
              <w:szCs w:val="24"/>
              <w:lang w:eastAsia="zh-TW"/>
            </w:rPr>
          </w:pPr>
        </w:p>
      </w:tc>
    </w:tr>
  </w:tbl>
  <w:p w:rsidR="00B128E6" w:rsidRDefault="00B128E6" w:rsidP="00383E40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DF1"/>
    <w:multiLevelType w:val="hybridMultilevel"/>
    <w:tmpl w:val="30F472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D91222"/>
    <w:multiLevelType w:val="hybridMultilevel"/>
    <w:tmpl w:val="FEE42A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394032"/>
    <w:multiLevelType w:val="hybridMultilevel"/>
    <w:tmpl w:val="87B6DA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4783B17"/>
    <w:multiLevelType w:val="hybridMultilevel"/>
    <w:tmpl w:val="EA5A3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E75EBB"/>
    <w:multiLevelType w:val="hybridMultilevel"/>
    <w:tmpl w:val="D1A2EFD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EC0A5F"/>
    <w:multiLevelType w:val="hybridMultilevel"/>
    <w:tmpl w:val="EA5A3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923470"/>
    <w:multiLevelType w:val="hybridMultilevel"/>
    <w:tmpl w:val="0E46DC4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290873A8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5A0657D1"/>
    <w:multiLevelType w:val="hybridMultilevel"/>
    <w:tmpl w:val="FEE42A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B1388E"/>
    <w:multiLevelType w:val="hybridMultilevel"/>
    <w:tmpl w:val="C59C94E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C17D2D"/>
    <w:multiLevelType w:val="hybridMultilevel"/>
    <w:tmpl w:val="0CDA5C0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FF5439"/>
    <w:multiLevelType w:val="hybridMultilevel"/>
    <w:tmpl w:val="B686A392"/>
    <w:lvl w:ilvl="0" w:tplc="C4CC4562">
      <w:start w:val="1"/>
      <w:numFmt w:val="taiwaneseCountingThousand"/>
      <w:lvlText w:val="%1、"/>
      <w:lvlJc w:val="left"/>
      <w:pPr>
        <w:ind w:left="120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DB71830"/>
    <w:multiLevelType w:val="hybridMultilevel"/>
    <w:tmpl w:val="29840EEC"/>
    <w:lvl w:ilvl="0" w:tplc="8F06634E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#for Mica\11-院級會議\院教評會\1060601_院教評會(1061-1)升等\1061升等名冊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院教評會升等名單$`"/>
    <w:odso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9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6D"/>
    <w:rsid w:val="000213C2"/>
    <w:rsid w:val="0002569C"/>
    <w:rsid w:val="00072321"/>
    <w:rsid w:val="000A1A5A"/>
    <w:rsid w:val="000E60FF"/>
    <w:rsid w:val="00103E0C"/>
    <w:rsid w:val="001954C9"/>
    <w:rsid w:val="00265104"/>
    <w:rsid w:val="00295E05"/>
    <w:rsid w:val="00383E40"/>
    <w:rsid w:val="00422DE8"/>
    <w:rsid w:val="00586644"/>
    <w:rsid w:val="005938F6"/>
    <w:rsid w:val="005E0AA2"/>
    <w:rsid w:val="0064008C"/>
    <w:rsid w:val="008653B8"/>
    <w:rsid w:val="008A5206"/>
    <w:rsid w:val="00986942"/>
    <w:rsid w:val="00991B1B"/>
    <w:rsid w:val="00A06717"/>
    <w:rsid w:val="00A23241"/>
    <w:rsid w:val="00A51CB6"/>
    <w:rsid w:val="00A51D48"/>
    <w:rsid w:val="00A730FD"/>
    <w:rsid w:val="00AA112D"/>
    <w:rsid w:val="00B128E6"/>
    <w:rsid w:val="00BB2C75"/>
    <w:rsid w:val="00BE1796"/>
    <w:rsid w:val="00C91A6D"/>
    <w:rsid w:val="00D853EC"/>
    <w:rsid w:val="00DA24A8"/>
    <w:rsid w:val="00DB07BB"/>
    <w:rsid w:val="00DD1FB1"/>
    <w:rsid w:val="00DE4AEC"/>
    <w:rsid w:val="00E1169F"/>
    <w:rsid w:val="00E22E20"/>
    <w:rsid w:val="00E9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86AFBA"/>
  <w15:docId w15:val="{74E75EA2-3EA8-46EC-8DC1-E9C31DFA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6D"/>
    <w:pPr>
      <w:widowControl w:val="0"/>
      <w:spacing w:after="200" w:line="276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321"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072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321"/>
    <w:rPr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723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2321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DD1F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CB76-0EF8-43C2-8724-9C350633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mica lee</cp:lastModifiedBy>
  <cp:revision>4</cp:revision>
  <cp:lastPrinted>2019-03-14T00:31:00Z</cp:lastPrinted>
  <dcterms:created xsi:type="dcterms:W3CDTF">2019-03-08T01:22:00Z</dcterms:created>
  <dcterms:modified xsi:type="dcterms:W3CDTF">2019-03-14T01:26:00Z</dcterms:modified>
</cp:coreProperties>
</file>