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864E" w14:textId="77777777" w:rsidR="009C2CBB" w:rsidRPr="00261CF6" w:rsidRDefault="000D63A5">
      <w:pPr>
        <w:snapToGrid w:val="0"/>
        <w:spacing w:line="240" w:lineRule="auto"/>
        <w:rPr>
          <w:rFonts w:eastAsia="標楷體"/>
        </w:rPr>
      </w:pPr>
      <w:r w:rsidRPr="00261CF6">
        <w:rPr>
          <w:rFonts w:eastAsia="標楷體"/>
          <w:b/>
          <w:color w:val="000000"/>
          <w:sz w:val="28"/>
          <w:szCs w:val="28"/>
          <w:lang w:eastAsia="zh-HK"/>
        </w:rPr>
        <w:t>醫學院</w:t>
      </w:r>
      <w:r w:rsidRPr="00261CF6">
        <w:rPr>
          <w:rFonts w:eastAsia="標楷體"/>
          <w:b/>
          <w:color w:val="000000"/>
          <w:sz w:val="28"/>
          <w:szCs w:val="28"/>
        </w:rPr>
        <w:t>副教授級</w:t>
      </w:r>
      <w:r w:rsidRPr="00261CF6">
        <w:rPr>
          <w:rFonts w:eastAsia="標楷體"/>
          <w:b/>
          <w:color w:val="000000"/>
          <w:sz w:val="28"/>
          <w:szCs w:val="28"/>
        </w:rPr>
        <w:t>(</w:t>
      </w:r>
      <w:r w:rsidRPr="00261CF6">
        <w:rPr>
          <w:rFonts w:eastAsia="標楷體"/>
          <w:b/>
          <w:color w:val="000000"/>
          <w:sz w:val="28"/>
          <w:szCs w:val="28"/>
        </w:rPr>
        <w:t>含</w:t>
      </w:r>
      <w:r w:rsidRPr="00261CF6">
        <w:rPr>
          <w:rFonts w:eastAsia="標楷體"/>
          <w:b/>
          <w:color w:val="000000"/>
          <w:sz w:val="28"/>
          <w:szCs w:val="28"/>
        </w:rPr>
        <w:t>)</w:t>
      </w:r>
      <w:r w:rsidRPr="00261CF6">
        <w:rPr>
          <w:rFonts w:eastAsia="標楷體"/>
          <w:b/>
          <w:color w:val="000000"/>
          <w:sz w:val="28"/>
          <w:szCs w:val="28"/>
        </w:rPr>
        <w:t>以上新聘／升等者，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須檢附下表：</w:t>
      </w:r>
    </w:p>
    <w:p w14:paraId="7D0729EF" w14:textId="77777777" w:rsidR="009C2CBB" w:rsidRPr="00261CF6" w:rsidRDefault="000D63A5">
      <w:pPr>
        <w:snapToGrid w:val="0"/>
        <w:spacing w:line="240" w:lineRule="auto"/>
        <w:jc w:val="right"/>
        <w:rPr>
          <w:rFonts w:eastAsia="標楷體"/>
        </w:rPr>
      </w:pPr>
      <w:proofErr w:type="gramStart"/>
      <w:r w:rsidRPr="00261CF6">
        <w:rPr>
          <w:rFonts w:eastAsia="標楷體"/>
          <w:bCs/>
          <w:sz w:val="22"/>
          <w:szCs w:val="22"/>
        </w:rPr>
        <w:t>製表日</w:t>
      </w:r>
      <w:proofErr w:type="gramEnd"/>
      <w:r w:rsidRPr="00261CF6">
        <w:rPr>
          <w:rFonts w:eastAsia="標楷體"/>
          <w:bCs/>
          <w:sz w:val="22"/>
          <w:szCs w:val="22"/>
        </w:rPr>
        <w:t>：</w:t>
      </w:r>
      <w:proofErr w:type="gramStart"/>
      <w:r w:rsidRPr="00261CF6">
        <w:rPr>
          <w:rFonts w:eastAsia="標楷體"/>
          <w:bCs/>
          <w:sz w:val="22"/>
          <w:szCs w:val="22"/>
        </w:rPr>
        <w:t>＿＿</w:t>
      </w:r>
      <w:proofErr w:type="gramEnd"/>
      <w:r w:rsidRPr="00261CF6">
        <w:rPr>
          <w:rFonts w:eastAsia="標楷體"/>
          <w:bCs/>
          <w:sz w:val="22"/>
          <w:szCs w:val="22"/>
        </w:rPr>
        <w:t>年</w:t>
      </w:r>
      <w:proofErr w:type="gramStart"/>
      <w:r w:rsidRPr="00261CF6">
        <w:rPr>
          <w:rFonts w:eastAsia="標楷體"/>
          <w:bCs/>
          <w:sz w:val="22"/>
          <w:szCs w:val="22"/>
        </w:rPr>
        <w:t>＿＿</w:t>
      </w:r>
      <w:proofErr w:type="gramEnd"/>
      <w:r w:rsidRPr="00261CF6">
        <w:rPr>
          <w:rFonts w:eastAsia="標楷體"/>
          <w:bCs/>
          <w:sz w:val="22"/>
          <w:szCs w:val="22"/>
        </w:rPr>
        <w:t>月</w:t>
      </w:r>
      <w:proofErr w:type="gramStart"/>
      <w:r w:rsidRPr="00261CF6">
        <w:rPr>
          <w:rFonts w:eastAsia="標楷體"/>
          <w:bCs/>
          <w:sz w:val="22"/>
          <w:szCs w:val="22"/>
        </w:rPr>
        <w:t>＿＿</w:t>
      </w:r>
      <w:proofErr w:type="gramEnd"/>
      <w:r w:rsidRPr="00261CF6">
        <w:rPr>
          <w:rFonts w:eastAsia="標楷體"/>
          <w:bCs/>
          <w:sz w:val="22"/>
          <w:szCs w:val="22"/>
        </w:rPr>
        <w:t>日</w:t>
      </w:r>
    </w:p>
    <w:tbl>
      <w:tblPr>
        <w:tblW w:w="505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2664"/>
        <w:gridCol w:w="2223"/>
        <w:gridCol w:w="3357"/>
        <w:gridCol w:w="1648"/>
        <w:gridCol w:w="3276"/>
      </w:tblGrid>
      <w:tr w:rsidR="009C2CBB" w:rsidRPr="00261CF6" w14:paraId="6BBB54B5" w14:textId="77777777">
        <w:trPr>
          <w:cantSplit/>
          <w:trHeight w:val="737"/>
          <w:jc w:val="center"/>
        </w:trPr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0C098" w14:textId="77777777" w:rsidR="009C2CBB" w:rsidRPr="00261CF6" w:rsidRDefault="000D63A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261CF6">
              <w:rPr>
                <w:rFonts w:eastAsia="標楷體"/>
                <w:b/>
                <w:szCs w:val="24"/>
              </w:rPr>
              <w:t>送審系所</w:t>
            </w:r>
            <w:proofErr w:type="gramEnd"/>
          </w:p>
        </w:tc>
        <w:tc>
          <w:tcPr>
            <w:tcW w:w="26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949FB" w14:textId="77777777" w:rsidR="009C2CBB" w:rsidRPr="00261CF6" w:rsidRDefault="009C2CBB">
            <w:pPr>
              <w:snapToGrid w:val="0"/>
              <w:spacing w:line="3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2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7F5F4" w14:textId="77777777" w:rsidR="009C2CBB" w:rsidRPr="00261CF6" w:rsidRDefault="000D63A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  <w:b/>
                <w:szCs w:val="24"/>
              </w:rPr>
              <w:t>申請人</w:t>
            </w:r>
          </w:p>
        </w:tc>
        <w:tc>
          <w:tcPr>
            <w:tcW w:w="3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36E55" w14:textId="77777777" w:rsidR="009C2CBB" w:rsidRPr="00261CF6" w:rsidRDefault="009C2CBB">
            <w:pPr>
              <w:snapToGrid w:val="0"/>
              <w:spacing w:line="300" w:lineRule="exact"/>
              <w:jc w:val="center"/>
              <w:rPr>
                <w:rFonts w:eastAsia="標楷體"/>
                <w:b/>
                <w:spacing w:val="100"/>
                <w:szCs w:val="24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C5A71" w14:textId="77777777" w:rsidR="009C2CBB" w:rsidRPr="00261CF6" w:rsidRDefault="000D63A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261CF6">
              <w:rPr>
                <w:rFonts w:eastAsia="標楷體"/>
                <w:b/>
                <w:szCs w:val="24"/>
              </w:rPr>
              <w:t>送審職級</w:t>
            </w:r>
            <w:proofErr w:type="gramEnd"/>
          </w:p>
        </w:tc>
        <w:tc>
          <w:tcPr>
            <w:tcW w:w="32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6774A" w14:textId="77777777" w:rsidR="009C2CBB" w:rsidRPr="00261CF6" w:rsidRDefault="009C2CBB">
            <w:pPr>
              <w:snapToGrid w:val="0"/>
              <w:spacing w:line="300" w:lineRule="exact"/>
              <w:jc w:val="center"/>
              <w:rPr>
                <w:rFonts w:eastAsia="標楷體"/>
                <w:b/>
                <w:szCs w:val="24"/>
              </w:rPr>
            </w:pPr>
          </w:p>
        </w:tc>
      </w:tr>
    </w:tbl>
    <w:p w14:paraId="0CAD834A" w14:textId="77777777" w:rsidR="009C2CBB" w:rsidRPr="00261CF6" w:rsidRDefault="009C2CBB">
      <w:pPr>
        <w:snapToGrid w:val="0"/>
        <w:spacing w:line="240" w:lineRule="auto"/>
        <w:ind w:left="480"/>
        <w:rPr>
          <w:rFonts w:eastAsia="標楷體"/>
          <w:b/>
          <w:color w:val="000000"/>
          <w:sz w:val="28"/>
          <w:szCs w:val="28"/>
          <w:shd w:val="clear" w:color="auto" w:fill="FFFFFF"/>
        </w:rPr>
      </w:pPr>
    </w:p>
    <w:p w14:paraId="77927822" w14:textId="77777777" w:rsidR="009C2CBB" w:rsidRPr="00261CF6" w:rsidRDefault="000D63A5">
      <w:pPr>
        <w:numPr>
          <w:ilvl w:val="0"/>
          <w:numId w:val="1"/>
        </w:numPr>
        <w:snapToGrid w:val="0"/>
        <w:spacing w:line="240" w:lineRule="auto"/>
        <w:rPr>
          <w:rFonts w:eastAsia="標楷體"/>
          <w:b/>
          <w:color w:val="000000"/>
          <w:sz w:val="28"/>
          <w:szCs w:val="28"/>
          <w:shd w:val="clear" w:color="auto" w:fill="FFFFFF"/>
        </w:rPr>
      </w:pP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送審之代表著作、學位論文研究內容多面向分級</w:t>
      </w:r>
      <w:r w:rsidR="009F2832">
        <w:rPr>
          <w:rFonts w:eastAsia="標楷體" w:hint="eastAsia"/>
          <w:b/>
          <w:color w:val="000000"/>
          <w:sz w:val="28"/>
          <w:szCs w:val="28"/>
          <w:shd w:val="clear" w:color="auto" w:fill="FFFFFF"/>
        </w:rPr>
        <w:t>自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評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(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請勾選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)</w:t>
      </w:r>
    </w:p>
    <w:tbl>
      <w:tblPr>
        <w:tblW w:w="505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4565"/>
      </w:tblGrid>
      <w:tr w:rsidR="009C2CBB" w:rsidRPr="00261CF6" w14:paraId="0191FFC9" w14:textId="77777777">
        <w:trPr>
          <w:cantSplit/>
          <w:trHeight w:val="1045"/>
          <w:jc w:val="center"/>
        </w:trPr>
        <w:tc>
          <w:tcPr>
            <w:tcW w:w="15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7B0C7" w14:textId="77777777" w:rsidR="009C2CBB" w:rsidRPr="00261CF6" w:rsidRDefault="000D63A5">
            <w:pPr>
              <w:pStyle w:val="a5"/>
              <w:numPr>
                <w:ilvl w:val="0"/>
                <w:numId w:val="2"/>
              </w:numPr>
              <w:spacing w:line="240" w:lineRule="auto"/>
              <w:jc w:val="both"/>
              <w:rPr>
                <w:rFonts w:eastAsia="標楷體"/>
                <w:b/>
              </w:rPr>
            </w:pPr>
            <w:r w:rsidRPr="00261CF6">
              <w:rPr>
                <w:rFonts w:eastAsia="標楷體"/>
                <w:b/>
              </w:rPr>
              <w:t>觀察面向：觀察深度、廣度與困難度</w:t>
            </w:r>
          </w:p>
          <w:p w14:paraId="2CE5A905" w14:textId="77777777" w:rsidR="009C2CBB" w:rsidRPr="00261CF6" w:rsidRDefault="000D63A5">
            <w:pPr>
              <w:spacing w:before="120" w:line="240" w:lineRule="auto"/>
              <w:ind w:left="240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係指以客觀方式描述或測量醫學或生物學上現象的過程與相關紀錄，包括但不限於細胞、組織或生物體現象與特徵的描述、病人症狀、治療反應與預後、病理特徵與指標描述、生物體或病人族群資料收集，與數據庫資料下載與收集等。相關之紀錄可以描述或統計方式進行。</w:t>
            </w:r>
          </w:p>
        </w:tc>
      </w:tr>
      <w:tr w:rsidR="009C2CBB" w:rsidRPr="00261CF6" w14:paraId="62EB3363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E62C3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FBB25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利用現有或公共資料庫、臨床經驗、依據既有文獻；</w:t>
            </w:r>
          </w:p>
        </w:tc>
      </w:tr>
      <w:tr w:rsidR="009C2CBB" w:rsidRPr="00261CF6" w14:paraId="4E189824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1F3899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B4B67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自行建置資料庫；</w:t>
            </w:r>
          </w:p>
        </w:tc>
      </w:tr>
      <w:tr w:rsidR="009C2CBB" w:rsidRPr="00261CF6" w14:paraId="16FA49C5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1824F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0D364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自行建置大規模與長期性病人族群。</w:t>
            </w:r>
          </w:p>
        </w:tc>
      </w:tr>
      <w:tr w:rsidR="009C2CBB" w:rsidRPr="00261CF6" w14:paraId="52CD5A57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CC503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ED1A5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其他：</w:t>
            </w:r>
            <w:r w:rsidRPr="00261CF6">
              <w:rPr>
                <w:rFonts w:eastAsia="標楷體"/>
                <w:color w:val="808080" w:themeColor="background1" w:themeShade="80"/>
              </w:rPr>
              <w:t>(</w:t>
            </w:r>
            <w:r w:rsidRPr="00261CF6">
              <w:rPr>
                <w:rFonts w:eastAsia="標楷體"/>
                <w:color w:val="808080" w:themeColor="background1" w:themeShade="80"/>
              </w:rPr>
              <w:t>請說明</w:t>
            </w:r>
            <w:r w:rsidRPr="00261CF6">
              <w:rPr>
                <w:rFonts w:eastAsia="標楷體"/>
                <w:color w:val="808080" w:themeColor="background1" w:themeShade="80"/>
              </w:rPr>
              <w:t>)</w:t>
            </w:r>
          </w:p>
        </w:tc>
      </w:tr>
      <w:tr w:rsidR="009C2CBB" w:rsidRPr="00261CF6" w14:paraId="69B8477C" w14:textId="77777777">
        <w:trPr>
          <w:cantSplit/>
          <w:trHeight w:val="1020"/>
          <w:jc w:val="center"/>
        </w:trPr>
        <w:tc>
          <w:tcPr>
            <w:tcW w:w="15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3DDD8" w14:textId="77777777" w:rsidR="00916A6A" w:rsidRPr="00916A6A" w:rsidRDefault="00916A6A" w:rsidP="00916A6A">
            <w:pPr>
              <w:pStyle w:val="a5"/>
              <w:numPr>
                <w:ilvl w:val="0"/>
                <w:numId w:val="2"/>
              </w:numPr>
              <w:spacing w:line="240" w:lineRule="auto"/>
              <w:jc w:val="both"/>
              <w:rPr>
                <w:rFonts w:eastAsia="標楷體" w:hint="eastAsia"/>
                <w:b/>
              </w:rPr>
            </w:pPr>
            <w:r w:rsidRPr="00916A6A">
              <w:rPr>
                <w:rFonts w:eastAsia="標楷體" w:hint="eastAsia"/>
                <w:b/>
              </w:rPr>
              <w:t>方法面向：嚴謹具有一定困難度研究方法</w:t>
            </w:r>
          </w:p>
          <w:p w14:paraId="13601FFF" w14:textId="1D82570D" w:rsidR="009C2CBB" w:rsidRPr="00916A6A" w:rsidRDefault="00916A6A" w:rsidP="00916A6A">
            <w:pPr>
              <w:spacing w:before="120" w:line="240" w:lineRule="auto"/>
              <w:ind w:left="480"/>
              <w:jc w:val="both"/>
              <w:rPr>
                <w:rFonts w:eastAsia="標楷體"/>
                <w:bCs/>
              </w:rPr>
            </w:pPr>
            <w:r w:rsidRPr="00916A6A">
              <w:rPr>
                <w:rFonts w:eastAsia="標楷體" w:hint="eastAsia"/>
                <w:bCs/>
              </w:rPr>
              <w:t>係指可以詳述並列舉逐步操作方式的過程，包括運用細胞學、生化學、分子生物學與動物實驗方法，同時也包括物理與力學設計或臨床數據分析或是統計運算的過程。</w:t>
            </w:r>
          </w:p>
        </w:tc>
      </w:tr>
      <w:tr w:rsidR="009C2CBB" w:rsidRPr="00261CF6" w14:paraId="5DDA0C8A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B55AF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2FB29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細胞、分子、生化學方法或既有演算法；</w:t>
            </w:r>
            <w:r w:rsidRPr="00261CF6">
              <w:rPr>
                <w:rFonts w:eastAsia="標楷體"/>
              </w:rPr>
              <w:t xml:space="preserve"> </w:t>
            </w:r>
          </w:p>
        </w:tc>
      </w:tr>
      <w:tr w:rsidR="009C2CBB" w:rsidRPr="00261CF6" w14:paraId="6C103672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FF043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103EC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一般動物試驗或類組織；</w:t>
            </w:r>
          </w:p>
        </w:tc>
      </w:tr>
      <w:tr w:rsidR="009C2CBB" w:rsidRPr="00261CF6" w14:paraId="310DBB2F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598B8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09481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基因轉</w:t>
            </w:r>
            <w:proofErr w:type="gramStart"/>
            <w:r w:rsidRPr="00261CF6">
              <w:rPr>
                <w:rFonts w:eastAsia="標楷體"/>
              </w:rPr>
              <w:t>殖</w:t>
            </w:r>
            <w:proofErr w:type="gramEnd"/>
            <w:r w:rsidRPr="00261CF6">
              <w:rPr>
                <w:rFonts w:eastAsia="標楷體"/>
              </w:rPr>
              <w:t>動物試驗</w:t>
            </w:r>
          </w:p>
        </w:tc>
      </w:tr>
      <w:tr w:rsidR="009C2CBB" w:rsidRPr="00261CF6" w14:paraId="22F9EB3D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2B4E4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2963A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體學</w:t>
            </w:r>
            <w:r w:rsidRPr="00261CF6">
              <w:rPr>
                <w:rFonts w:eastAsia="標楷體"/>
              </w:rPr>
              <w:t xml:space="preserve"> (Omics) </w:t>
            </w:r>
          </w:p>
        </w:tc>
      </w:tr>
      <w:tr w:rsidR="009C2CBB" w:rsidRPr="00261CF6" w14:paraId="06045FDC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25787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4C41E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次世代定序</w:t>
            </w:r>
            <w:r w:rsidRPr="00261CF6">
              <w:rPr>
                <w:rFonts w:eastAsia="標楷體"/>
              </w:rPr>
              <w:t xml:space="preserve"> </w:t>
            </w:r>
          </w:p>
        </w:tc>
      </w:tr>
      <w:tr w:rsidR="009C2CBB" w:rsidRPr="00261CF6" w14:paraId="29E11632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E2DCC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8FE8C2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獨創研究模式或演算法</w:t>
            </w:r>
            <w:r w:rsidRPr="00261CF6">
              <w:rPr>
                <w:rFonts w:eastAsia="標楷體"/>
              </w:rPr>
              <w:t xml:space="preserve"> </w:t>
            </w:r>
          </w:p>
        </w:tc>
      </w:tr>
      <w:tr w:rsidR="009C2CBB" w:rsidRPr="00261CF6" w14:paraId="555F97AB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D4D16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3256C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其他</w:t>
            </w:r>
            <w:r w:rsidRPr="00261CF6">
              <w:rPr>
                <w:rFonts w:eastAsia="標楷體"/>
              </w:rPr>
              <w:t>:</w:t>
            </w:r>
            <w:r w:rsidRPr="00261CF6">
              <w:rPr>
                <w:rFonts w:eastAsia="標楷體"/>
                <w:color w:val="FFFFFF"/>
              </w:rPr>
              <w:t xml:space="preserve"> </w:t>
            </w:r>
            <w:r w:rsidRPr="00261CF6">
              <w:rPr>
                <w:rFonts w:eastAsia="標楷體"/>
                <w:color w:val="808080" w:themeColor="background1" w:themeShade="80"/>
              </w:rPr>
              <w:t>(</w:t>
            </w:r>
            <w:r w:rsidRPr="00261CF6">
              <w:rPr>
                <w:rFonts w:eastAsia="標楷體"/>
                <w:color w:val="808080" w:themeColor="background1" w:themeShade="80"/>
              </w:rPr>
              <w:t>請說明</w:t>
            </w:r>
            <w:r w:rsidRPr="00261CF6">
              <w:rPr>
                <w:rFonts w:eastAsia="標楷體"/>
                <w:color w:val="808080" w:themeColor="background1" w:themeShade="80"/>
              </w:rPr>
              <w:t>)</w:t>
            </w:r>
          </w:p>
        </w:tc>
      </w:tr>
      <w:tr w:rsidR="009C2CBB" w:rsidRPr="00261CF6" w14:paraId="74C38F58" w14:textId="77777777">
        <w:trPr>
          <w:cantSplit/>
          <w:trHeight w:val="283"/>
          <w:jc w:val="center"/>
        </w:trPr>
        <w:tc>
          <w:tcPr>
            <w:tcW w:w="15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A69A4" w14:textId="77777777" w:rsidR="009C2CBB" w:rsidRPr="00261CF6" w:rsidRDefault="000D63A5">
            <w:pPr>
              <w:pStyle w:val="a5"/>
              <w:numPr>
                <w:ilvl w:val="0"/>
                <w:numId w:val="2"/>
              </w:numPr>
              <w:spacing w:line="240" w:lineRule="auto"/>
              <w:ind w:left="957" w:hanging="957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  <w:b/>
              </w:rPr>
              <w:t>見解面向：研究見解創新與深入性</w:t>
            </w:r>
          </w:p>
        </w:tc>
      </w:tr>
      <w:tr w:rsidR="009C2CBB" w:rsidRPr="00261CF6" w14:paraId="135DB740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F09D9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98C72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創新或深入分子機制，如創新訊息傳導過程、創新分子結構與交互作用</w:t>
            </w:r>
            <w:r w:rsidRPr="00261CF6">
              <w:rPr>
                <w:rFonts w:eastAsia="標楷體"/>
              </w:rPr>
              <w:t>…</w:t>
            </w:r>
            <w:proofErr w:type="gramStart"/>
            <w:r w:rsidRPr="00261CF6">
              <w:rPr>
                <w:rFonts w:eastAsia="標楷體"/>
              </w:rPr>
              <w:t>…</w:t>
            </w:r>
            <w:proofErr w:type="gramEnd"/>
            <w:r w:rsidRPr="00261CF6">
              <w:rPr>
                <w:rFonts w:eastAsia="標楷體"/>
              </w:rPr>
              <w:t>。</w:t>
            </w:r>
          </w:p>
        </w:tc>
      </w:tr>
      <w:tr w:rsidR="009C2CBB" w:rsidRPr="00261CF6" w14:paraId="1FC855BC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4BD0D2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6AF1A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創新或深入材料應用之機制，如創新生物材料應用、創新材料設計並提供應</w:t>
            </w:r>
            <w:r w:rsidRPr="00261CF6">
              <w:rPr>
                <w:rFonts w:eastAsia="標楷體"/>
              </w:rPr>
              <w:t xml:space="preserve"> </w:t>
            </w:r>
            <w:r w:rsidRPr="00261CF6">
              <w:rPr>
                <w:rFonts w:eastAsia="標楷體"/>
              </w:rPr>
              <w:t>用效果相關之解釋</w:t>
            </w:r>
            <w:r w:rsidRPr="00261CF6">
              <w:rPr>
                <w:rFonts w:eastAsia="標楷體"/>
              </w:rPr>
              <w:t>…</w:t>
            </w:r>
            <w:proofErr w:type="gramStart"/>
            <w:r w:rsidRPr="00261CF6">
              <w:rPr>
                <w:rFonts w:eastAsia="標楷體"/>
              </w:rPr>
              <w:t>…</w:t>
            </w:r>
            <w:proofErr w:type="gramEnd"/>
            <w:r w:rsidRPr="00261CF6">
              <w:rPr>
                <w:rFonts w:eastAsia="標楷體"/>
              </w:rPr>
              <w:t>。</w:t>
            </w:r>
          </w:p>
        </w:tc>
      </w:tr>
      <w:tr w:rsidR="009C2CBB" w:rsidRPr="00261CF6" w14:paraId="4B41485A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DC63E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B1429" w14:textId="77777777" w:rsidR="009C2CBB" w:rsidRPr="00261CF6" w:rsidRDefault="000D63A5" w:rsidP="00922B30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運用創新統計演算法或數據分析方式獲致創新或深入流行病學</w:t>
            </w:r>
            <w:r w:rsidR="00922B30">
              <w:rPr>
                <w:rFonts w:eastAsia="標楷體" w:hint="eastAsia"/>
              </w:rPr>
              <w:t>、</w:t>
            </w:r>
            <w:r w:rsidRPr="00261CF6">
              <w:rPr>
                <w:rFonts w:eastAsia="標楷體"/>
              </w:rPr>
              <w:t>公衛或臨床試驗結論。</w:t>
            </w:r>
          </w:p>
        </w:tc>
      </w:tr>
    </w:tbl>
    <w:p w14:paraId="22818E45" w14:textId="77777777" w:rsidR="009C2CBB" w:rsidRPr="00261CF6" w:rsidRDefault="009C2CBB">
      <w:pPr>
        <w:snapToGrid w:val="0"/>
        <w:spacing w:line="240" w:lineRule="auto"/>
        <w:ind w:left="480"/>
        <w:rPr>
          <w:rFonts w:eastAsia="標楷體"/>
          <w:b/>
          <w:color w:val="000000"/>
          <w:sz w:val="28"/>
          <w:szCs w:val="28"/>
          <w:shd w:val="clear" w:color="auto" w:fill="FFFFFF"/>
        </w:rPr>
      </w:pPr>
    </w:p>
    <w:p w14:paraId="5F3BC448" w14:textId="77777777" w:rsidR="009C2CBB" w:rsidRPr="00261CF6" w:rsidRDefault="000D63A5">
      <w:pPr>
        <w:numPr>
          <w:ilvl w:val="0"/>
          <w:numId w:val="1"/>
        </w:numPr>
        <w:snapToGrid w:val="0"/>
        <w:spacing w:line="240" w:lineRule="auto"/>
        <w:rPr>
          <w:rFonts w:eastAsia="標楷體"/>
          <w:b/>
          <w:color w:val="000000"/>
          <w:sz w:val="28"/>
          <w:szCs w:val="28"/>
          <w:shd w:val="clear" w:color="auto" w:fill="FFFFFF"/>
        </w:rPr>
      </w:pP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lastRenderedPageBreak/>
        <w:t>績優論文：</w:t>
      </w:r>
    </w:p>
    <w:p w14:paraId="12E5E87C" w14:textId="77777777" w:rsidR="009C2CBB" w:rsidRPr="00261CF6" w:rsidRDefault="000D63A5">
      <w:pPr>
        <w:spacing w:before="180" w:line="240" w:lineRule="atLeast"/>
        <w:rPr>
          <w:rFonts w:eastAsia="標楷體"/>
        </w:rPr>
      </w:pPr>
      <w:r w:rsidRPr="00261CF6">
        <w:rPr>
          <w:rFonts w:eastAsia="標楷體"/>
          <w:color w:val="000000"/>
        </w:rPr>
        <w:t>定義：近</w:t>
      </w:r>
      <w:r w:rsidRPr="00261CF6">
        <w:rPr>
          <w:rFonts w:eastAsia="標楷體"/>
          <w:color w:val="000000"/>
        </w:rPr>
        <w:t>5</w:t>
      </w:r>
      <w:r w:rsidRPr="00261CF6">
        <w:rPr>
          <w:rFonts w:eastAsia="標楷體"/>
          <w:color w:val="000000"/>
        </w:rPr>
        <w:t>年所發表之第一或通訊作者論文，投稿所屬領域學門，且其領域排名</w:t>
      </w:r>
      <w:r w:rsidRPr="00261CF6">
        <w:rPr>
          <w:rFonts w:eastAsia="標楷體"/>
          <w:color w:val="000000"/>
        </w:rPr>
        <w:t>IF</w:t>
      </w:r>
      <w:r w:rsidRPr="00261CF6">
        <w:rPr>
          <w:rFonts w:eastAsia="標楷體"/>
          <w:color w:val="000000"/>
          <w:szCs w:val="24"/>
        </w:rPr>
        <w:t>≥5</w:t>
      </w:r>
      <w:r w:rsidRPr="00261CF6">
        <w:rPr>
          <w:rFonts w:eastAsia="標楷體"/>
          <w:color w:val="000000"/>
        </w:rPr>
        <w:t>或</w:t>
      </w:r>
      <w:r w:rsidRPr="00261CF6">
        <w:rPr>
          <w:rFonts w:eastAsia="標楷體"/>
          <w:color w:val="000000"/>
        </w:rPr>
        <w:t>Ranking&lt;10%</w:t>
      </w:r>
      <w:r w:rsidRPr="00261CF6">
        <w:rPr>
          <w:rFonts w:eastAsia="標楷體"/>
          <w:color w:val="000000"/>
        </w:rPr>
        <w:t>。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11405"/>
        <w:gridCol w:w="1674"/>
        <w:gridCol w:w="1601"/>
      </w:tblGrid>
      <w:tr w:rsidR="009C2CBB" w:rsidRPr="00261CF6" w14:paraId="75147220" w14:textId="77777777"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86DC" w14:textId="77777777" w:rsidR="009C2CBB" w:rsidRPr="00261CF6" w:rsidRDefault="000D63A5">
            <w:pPr>
              <w:tabs>
                <w:tab w:val="left" w:pos="8460"/>
              </w:tabs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</w:rPr>
              <w:t>No.</w:t>
            </w:r>
          </w:p>
        </w:tc>
        <w:tc>
          <w:tcPr>
            <w:tcW w:w="114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66709" w14:textId="77777777" w:rsidR="009C2CBB" w:rsidRPr="00261CF6" w:rsidRDefault="000D63A5">
            <w:pPr>
              <w:pStyle w:val="a3"/>
              <w:tabs>
                <w:tab w:val="left" w:pos="8460"/>
              </w:tabs>
              <w:spacing w:line="240" w:lineRule="atLeast"/>
              <w:jc w:val="center"/>
              <w:rPr>
                <w:rFonts w:eastAsia="標楷體"/>
                <w:bCs/>
                <w:szCs w:val="24"/>
              </w:rPr>
            </w:pPr>
            <w:r w:rsidRPr="00261CF6">
              <w:rPr>
                <w:rFonts w:eastAsia="標楷體"/>
                <w:bCs/>
                <w:szCs w:val="24"/>
              </w:rPr>
              <w:t>Publication Information</w:t>
            </w:r>
          </w:p>
          <w:p w14:paraId="162B9831" w14:textId="77777777" w:rsidR="009C2CBB" w:rsidRPr="00261CF6" w:rsidRDefault="000D63A5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  <w:color w:val="7F7F7F"/>
                <w:sz w:val="22"/>
                <w:szCs w:val="22"/>
              </w:rPr>
              <w:t>Author(s) (same order as the published article), Title, Journal Name, Volume, Pages, and Date of Publication.</w:t>
            </w:r>
          </w:p>
        </w:tc>
        <w:tc>
          <w:tcPr>
            <w:tcW w:w="16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5410" w14:textId="77777777" w:rsidR="009C2CBB" w:rsidRPr="00261CF6" w:rsidRDefault="000D63A5">
            <w:pPr>
              <w:pStyle w:val="a3"/>
              <w:tabs>
                <w:tab w:val="left" w:pos="8460"/>
              </w:tabs>
              <w:spacing w:line="240" w:lineRule="atLeast"/>
              <w:jc w:val="center"/>
              <w:rPr>
                <w:rFonts w:eastAsia="標楷體"/>
                <w:bCs/>
                <w:szCs w:val="24"/>
              </w:rPr>
            </w:pPr>
            <w:r w:rsidRPr="00261CF6">
              <w:rPr>
                <w:rFonts w:eastAsia="標楷體"/>
                <w:bCs/>
                <w:szCs w:val="24"/>
              </w:rPr>
              <w:t>IF</w:t>
            </w:r>
          </w:p>
        </w:tc>
        <w:tc>
          <w:tcPr>
            <w:tcW w:w="16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AF7E" w14:textId="77777777" w:rsidR="009C2CBB" w:rsidRPr="00261CF6" w:rsidRDefault="000D63A5">
            <w:pPr>
              <w:pStyle w:val="a3"/>
              <w:tabs>
                <w:tab w:val="left" w:pos="8460"/>
              </w:tabs>
              <w:spacing w:line="240" w:lineRule="atLeast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  <w:szCs w:val="24"/>
              </w:rPr>
              <w:t>Ranking</w:t>
            </w:r>
          </w:p>
        </w:tc>
      </w:tr>
      <w:tr w:rsidR="009C2CBB" w:rsidRPr="00261CF6" w14:paraId="0DDF1195" w14:textId="77777777">
        <w:trPr>
          <w:trHeight w:val="1134"/>
        </w:trPr>
        <w:tc>
          <w:tcPr>
            <w:tcW w:w="6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317C" w14:textId="77777777" w:rsidR="009C2CBB" w:rsidRPr="00261CF6" w:rsidRDefault="000D63A5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</w:rPr>
              <w:t>1</w:t>
            </w:r>
          </w:p>
        </w:tc>
        <w:tc>
          <w:tcPr>
            <w:tcW w:w="1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61F44" w14:textId="77777777" w:rsidR="009C2CBB" w:rsidRPr="00261CF6" w:rsidRDefault="009C2CBB">
            <w:pPr>
              <w:snapToGrid w:val="0"/>
              <w:spacing w:line="240" w:lineRule="auto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368A" w14:textId="77777777" w:rsidR="009C2CBB" w:rsidRPr="00261CF6" w:rsidRDefault="009C2CBB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26DE" w14:textId="77777777" w:rsidR="009C2CBB" w:rsidRPr="00261CF6" w:rsidRDefault="009C2CBB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</w:tr>
      <w:tr w:rsidR="009C2CBB" w:rsidRPr="00261CF6" w14:paraId="6F5E9E06" w14:textId="77777777">
        <w:trPr>
          <w:trHeight w:val="1134"/>
        </w:trPr>
        <w:tc>
          <w:tcPr>
            <w:tcW w:w="6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22937" w14:textId="77777777" w:rsidR="009C2CBB" w:rsidRPr="00261CF6" w:rsidRDefault="000D63A5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</w:rPr>
              <w:t>2</w:t>
            </w:r>
          </w:p>
        </w:tc>
        <w:tc>
          <w:tcPr>
            <w:tcW w:w="1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03A3" w14:textId="77777777" w:rsidR="009C2CBB" w:rsidRPr="00261CF6" w:rsidRDefault="009C2CBB">
            <w:pPr>
              <w:snapToGrid w:val="0"/>
              <w:spacing w:line="240" w:lineRule="auto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C6A31" w14:textId="77777777" w:rsidR="009C2CBB" w:rsidRPr="00261CF6" w:rsidRDefault="009C2CBB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BBE3" w14:textId="77777777" w:rsidR="009C2CBB" w:rsidRPr="00261CF6" w:rsidRDefault="009C2CBB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</w:tr>
      <w:tr w:rsidR="009C2CBB" w:rsidRPr="00261CF6" w14:paraId="705E9280" w14:textId="77777777">
        <w:trPr>
          <w:trHeight w:val="1134"/>
        </w:trPr>
        <w:tc>
          <w:tcPr>
            <w:tcW w:w="6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2C9E" w14:textId="77777777" w:rsidR="009C2CBB" w:rsidRPr="00261CF6" w:rsidRDefault="000D63A5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</w:rPr>
              <w:t>3</w:t>
            </w:r>
          </w:p>
        </w:tc>
        <w:tc>
          <w:tcPr>
            <w:tcW w:w="1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6B1D" w14:textId="77777777" w:rsidR="009C2CBB" w:rsidRPr="00261CF6" w:rsidRDefault="009C2CBB">
            <w:pPr>
              <w:snapToGrid w:val="0"/>
              <w:spacing w:line="240" w:lineRule="auto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F679" w14:textId="77777777" w:rsidR="009C2CBB" w:rsidRPr="00261CF6" w:rsidRDefault="009C2CBB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6FFA" w14:textId="77777777" w:rsidR="009C2CBB" w:rsidRPr="00261CF6" w:rsidRDefault="009C2CBB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</w:tr>
      <w:tr w:rsidR="009C2CBB" w:rsidRPr="00261CF6" w14:paraId="392074FB" w14:textId="77777777">
        <w:trPr>
          <w:trHeight w:val="1134"/>
        </w:trPr>
        <w:tc>
          <w:tcPr>
            <w:tcW w:w="67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19AE" w14:textId="77777777" w:rsidR="009C2CBB" w:rsidRPr="00261CF6" w:rsidRDefault="000D63A5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</w:rPr>
              <w:t>4</w:t>
            </w:r>
          </w:p>
        </w:tc>
        <w:tc>
          <w:tcPr>
            <w:tcW w:w="1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18AE" w14:textId="77777777" w:rsidR="009C2CBB" w:rsidRPr="00261CF6" w:rsidRDefault="009C2CBB">
            <w:pPr>
              <w:snapToGrid w:val="0"/>
              <w:spacing w:line="240" w:lineRule="auto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9769" w14:textId="77777777" w:rsidR="009C2CBB" w:rsidRPr="00261CF6" w:rsidRDefault="009C2CBB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8CEF" w14:textId="77777777" w:rsidR="009C2CBB" w:rsidRPr="00261CF6" w:rsidRDefault="009C2CBB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</w:tr>
      <w:tr w:rsidR="009C2CBB" w:rsidRPr="00261CF6" w14:paraId="16A3CA78" w14:textId="77777777">
        <w:trPr>
          <w:trHeight w:val="1134"/>
        </w:trPr>
        <w:tc>
          <w:tcPr>
            <w:tcW w:w="67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497F4" w14:textId="77777777" w:rsidR="009C2CBB" w:rsidRPr="00261CF6" w:rsidRDefault="000D63A5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</w:rPr>
              <w:t>5</w:t>
            </w:r>
          </w:p>
        </w:tc>
        <w:tc>
          <w:tcPr>
            <w:tcW w:w="1140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62C27" w14:textId="77777777" w:rsidR="009C2CBB" w:rsidRPr="00261CF6" w:rsidRDefault="009C2CBB">
            <w:pPr>
              <w:snapToGrid w:val="0"/>
              <w:spacing w:line="240" w:lineRule="auto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BD11" w14:textId="77777777" w:rsidR="009C2CBB" w:rsidRPr="00261CF6" w:rsidRDefault="009C2CBB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1A67" w14:textId="77777777" w:rsidR="009C2CBB" w:rsidRPr="00261CF6" w:rsidRDefault="009C2CBB">
            <w:pPr>
              <w:snapToGrid w:val="0"/>
              <w:spacing w:line="240" w:lineRule="auto"/>
              <w:jc w:val="center"/>
              <w:rPr>
                <w:rFonts w:eastAsia="標楷體"/>
                <w:b/>
                <w:color w:val="0000FF"/>
                <w:sz w:val="28"/>
                <w:szCs w:val="28"/>
                <w:shd w:val="clear" w:color="auto" w:fill="FFFFFF"/>
              </w:rPr>
            </w:pPr>
          </w:p>
        </w:tc>
      </w:tr>
    </w:tbl>
    <w:p w14:paraId="249B2A66" w14:textId="77777777" w:rsidR="009C2CBB" w:rsidRPr="00261CF6" w:rsidRDefault="009C2CBB">
      <w:pPr>
        <w:snapToGrid w:val="0"/>
        <w:spacing w:line="240" w:lineRule="auto"/>
        <w:rPr>
          <w:rFonts w:eastAsia="標楷體"/>
          <w:b/>
          <w:color w:val="0000FF"/>
          <w:sz w:val="28"/>
          <w:szCs w:val="28"/>
          <w:shd w:val="clear" w:color="auto" w:fill="FFFFFF"/>
        </w:rPr>
      </w:pPr>
    </w:p>
    <w:p w14:paraId="6FB6457F" w14:textId="77777777" w:rsidR="009C2CBB" w:rsidRPr="00261CF6" w:rsidRDefault="009C2CBB">
      <w:pPr>
        <w:pageBreakBefore/>
        <w:widowControl/>
        <w:suppressAutoHyphens w:val="0"/>
        <w:spacing w:line="240" w:lineRule="auto"/>
        <w:rPr>
          <w:rFonts w:eastAsia="標楷體"/>
          <w:b/>
          <w:color w:val="000000"/>
          <w:sz w:val="28"/>
          <w:szCs w:val="28"/>
          <w:shd w:val="clear" w:color="auto" w:fill="FFFFFF"/>
        </w:rPr>
      </w:pPr>
    </w:p>
    <w:p w14:paraId="3E950D0D" w14:textId="77777777" w:rsidR="009C2CBB" w:rsidRPr="00261CF6" w:rsidRDefault="000D63A5">
      <w:pPr>
        <w:numPr>
          <w:ilvl w:val="0"/>
          <w:numId w:val="1"/>
        </w:numPr>
        <w:snapToGrid w:val="0"/>
        <w:spacing w:line="240" w:lineRule="auto"/>
        <w:rPr>
          <w:rFonts w:eastAsia="標楷體"/>
          <w:b/>
          <w:color w:val="000000"/>
          <w:sz w:val="28"/>
          <w:szCs w:val="28"/>
          <w:shd w:val="clear" w:color="auto" w:fill="FFFFFF"/>
        </w:rPr>
      </w:pP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近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5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年所發表之第一或通訊作者論文被引用次數最高前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5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篇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(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至多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5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篇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)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供参</w:t>
      </w:r>
    </w:p>
    <w:p w14:paraId="7722858F" w14:textId="77777777" w:rsidR="009C2CBB" w:rsidRPr="00261CF6" w:rsidRDefault="000D63A5">
      <w:pPr>
        <w:spacing w:line="240" w:lineRule="atLeast"/>
        <w:rPr>
          <w:rFonts w:eastAsia="標楷體"/>
        </w:rPr>
      </w:pPr>
      <w:r w:rsidRPr="00261CF6">
        <w:rPr>
          <w:rFonts w:eastAsia="標楷體"/>
        </w:rPr>
        <w:t>(</w:t>
      </w:r>
      <w:r w:rsidRPr="00261CF6">
        <w:rPr>
          <w:rFonts w:eastAsia="標楷體"/>
        </w:rPr>
        <w:t>建議資料庫：</w:t>
      </w:r>
      <w:r w:rsidRPr="00261CF6">
        <w:rPr>
          <w:rFonts w:eastAsia="標楷體"/>
        </w:rPr>
        <w:t>Scopus )</w:t>
      </w:r>
    </w:p>
    <w:p w14:paraId="026AB6FD" w14:textId="77777777" w:rsidR="009C2CBB" w:rsidRPr="00261CF6" w:rsidRDefault="009C2CBB">
      <w:pPr>
        <w:spacing w:line="320" w:lineRule="exact"/>
        <w:ind w:right="240"/>
        <w:jc w:val="right"/>
        <w:rPr>
          <w:rFonts w:eastAsia="標楷體"/>
          <w:bCs/>
          <w:sz w:val="22"/>
          <w:szCs w:val="22"/>
        </w:rPr>
      </w:pPr>
    </w:p>
    <w:tbl>
      <w:tblPr>
        <w:tblW w:w="155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11648"/>
        <w:gridCol w:w="1634"/>
        <w:gridCol w:w="1559"/>
      </w:tblGrid>
      <w:tr w:rsidR="009C2CBB" w:rsidRPr="00261CF6" w14:paraId="4A39BE7B" w14:textId="77777777">
        <w:trPr>
          <w:cantSplit/>
          <w:trHeight w:val="340"/>
          <w:jc w:val="center"/>
        </w:trPr>
        <w:tc>
          <w:tcPr>
            <w:tcW w:w="67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ABB16" w14:textId="77777777" w:rsidR="009C2CBB" w:rsidRPr="00261CF6" w:rsidRDefault="000D63A5">
            <w:pPr>
              <w:tabs>
                <w:tab w:val="left" w:pos="8460"/>
              </w:tabs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</w:rPr>
              <w:t>No.</w:t>
            </w:r>
          </w:p>
        </w:tc>
        <w:tc>
          <w:tcPr>
            <w:tcW w:w="1164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81727" w14:textId="77777777" w:rsidR="009C2CBB" w:rsidRPr="00261CF6" w:rsidRDefault="000D63A5">
            <w:pPr>
              <w:pStyle w:val="a3"/>
              <w:tabs>
                <w:tab w:val="left" w:pos="8460"/>
              </w:tabs>
              <w:spacing w:line="240" w:lineRule="atLeast"/>
              <w:jc w:val="center"/>
              <w:rPr>
                <w:rFonts w:eastAsia="標楷體"/>
                <w:bCs/>
                <w:szCs w:val="24"/>
              </w:rPr>
            </w:pPr>
            <w:r w:rsidRPr="00261CF6">
              <w:rPr>
                <w:rFonts w:eastAsia="標楷體"/>
                <w:bCs/>
                <w:szCs w:val="24"/>
              </w:rPr>
              <w:t>Publication Information</w:t>
            </w:r>
          </w:p>
          <w:p w14:paraId="1DCD340C" w14:textId="77777777" w:rsidR="009C2CBB" w:rsidRPr="00261CF6" w:rsidRDefault="000D63A5">
            <w:pPr>
              <w:pStyle w:val="a3"/>
              <w:spacing w:line="240" w:lineRule="atLeast"/>
              <w:ind w:left="60" w:right="-26"/>
              <w:rPr>
                <w:rFonts w:eastAsia="標楷體"/>
              </w:rPr>
            </w:pPr>
            <w:r w:rsidRPr="00261CF6">
              <w:rPr>
                <w:rFonts w:eastAsia="標楷體"/>
                <w:color w:val="7F7F7F"/>
                <w:sz w:val="22"/>
                <w:szCs w:val="22"/>
              </w:rPr>
              <w:t>Author(s) (same order as the published article), Title, Journal Name, Volume, Pages, and Date of Publication.</w:t>
            </w:r>
          </w:p>
        </w:tc>
        <w:tc>
          <w:tcPr>
            <w:tcW w:w="319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27405" w14:textId="77777777" w:rsidR="009C2CBB" w:rsidRPr="00261CF6" w:rsidRDefault="000D63A5">
            <w:pPr>
              <w:tabs>
                <w:tab w:val="left" w:pos="8460"/>
              </w:tabs>
              <w:snapToGrid w:val="0"/>
              <w:spacing w:line="240" w:lineRule="atLeast"/>
              <w:ind w:left="-28" w:firstLine="28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  <w:szCs w:val="24"/>
              </w:rPr>
              <w:t>Total number of citations</w:t>
            </w:r>
          </w:p>
        </w:tc>
      </w:tr>
      <w:tr w:rsidR="009C2CBB" w:rsidRPr="00261CF6" w14:paraId="28ACC982" w14:textId="77777777">
        <w:trPr>
          <w:cantSplit/>
          <w:trHeight w:val="340"/>
          <w:jc w:val="center"/>
        </w:trPr>
        <w:tc>
          <w:tcPr>
            <w:tcW w:w="67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D4648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648" w:type="dxa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E0A94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8A21D" w14:textId="77777777" w:rsidR="009C2CBB" w:rsidRPr="00261CF6" w:rsidRDefault="000D63A5">
            <w:pPr>
              <w:tabs>
                <w:tab w:val="left" w:pos="8460"/>
              </w:tabs>
              <w:snapToGrid w:val="0"/>
              <w:spacing w:line="240" w:lineRule="atLeast"/>
              <w:ind w:left="-28" w:firstLine="28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  <w:szCs w:val="24"/>
              </w:rPr>
              <w:t>Number of Others’ Citation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FFDEB" w14:textId="77777777" w:rsidR="009C2CBB" w:rsidRPr="00261CF6" w:rsidRDefault="000D63A5">
            <w:pPr>
              <w:tabs>
                <w:tab w:val="left" w:pos="8460"/>
              </w:tabs>
              <w:snapToGrid w:val="0"/>
              <w:spacing w:line="240" w:lineRule="atLeast"/>
              <w:ind w:left="-28" w:firstLine="28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  <w:szCs w:val="24"/>
              </w:rPr>
              <w:t>*Number of Self-citation</w:t>
            </w:r>
          </w:p>
        </w:tc>
      </w:tr>
      <w:tr w:rsidR="009C2CBB" w:rsidRPr="00261CF6" w14:paraId="004D5FD1" w14:textId="77777777">
        <w:trPr>
          <w:cantSplit/>
          <w:trHeight w:val="1134"/>
          <w:jc w:val="center"/>
        </w:trPr>
        <w:tc>
          <w:tcPr>
            <w:tcW w:w="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B4F5B" w14:textId="77777777" w:rsidR="009C2CBB" w:rsidRPr="00261CF6" w:rsidRDefault="000D63A5">
            <w:pPr>
              <w:tabs>
                <w:tab w:val="left" w:pos="8460"/>
              </w:tabs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</w:rPr>
              <w:t>1</w:t>
            </w:r>
          </w:p>
        </w:tc>
        <w:tc>
          <w:tcPr>
            <w:tcW w:w="1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00258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6AADC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ind w:left="-28" w:firstLine="2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578F1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ind w:left="-28" w:firstLine="28"/>
              <w:jc w:val="center"/>
              <w:rPr>
                <w:rFonts w:eastAsia="標楷體"/>
                <w:sz w:val="28"/>
              </w:rPr>
            </w:pPr>
          </w:p>
        </w:tc>
      </w:tr>
      <w:tr w:rsidR="009C2CBB" w:rsidRPr="00261CF6" w14:paraId="13969A01" w14:textId="77777777">
        <w:trPr>
          <w:cantSplit/>
          <w:trHeight w:val="1134"/>
          <w:jc w:val="center"/>
        </w:trPr>
        <w:tc>
          <w:tcPr>
            <w:tcW w:w="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1731F" w14:textId="77777777" w:rsidR="009C2CBB" w:rsidRPr="00261CF6" w:rsidRDefault="000D63A5">
            <w:pPr>
              <w:tabs>
                <w:tab w:val="left" w:pos="8460"/>
              </w:tabs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</w:rPr>
              <w:t>2</w:t>
            </w:r>
          </w:p>
        </w:tc>
        <w:tc>
          <w:tcPr>
            <w:tcW w:w="1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A4DD2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8462F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ind w:left="-28" w:firstLine="2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94B33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ind w:left="-28" w:firstLine="28"/>
              <w:jc w:val="center"/>
              <w:rPr>
                <w:rFonts w:eastAsia="標楷體"/>
                <w:sz w:val="28"/>
              </w:rPr>
            </w:pPr>
          </w:p>
        </w:tc>
      </w:tr>
      <w:tr w:rsidR="009C2CBB" w:rsidRPr="00261CF6" w14:paraId="4A52F130" w14:textId="77777777">
        <w:trPr>
          <w:cantSplit/>
          <w:trHeight w:val="1134"/>
          <w:jc w:val="center"/>
        </w:trPr>
        <w:tc>
          <w:tcPr>
            <w:tcW w:w="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ECDDD" w14:textId="77777777" w:rsidR="009C2CBB" w:rsidRPr="00261CF6" w:rsidRDefault="000D63A5">
            <w:pPr>
              <w:tabs>
                <w:tab w:val="left" w:pos="8460"/>
              </w:tabs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</w:rPr>
              <w:t>3</w:t>
            </w:r>
          </w:p>
        </w:tc>
        <w:tc>
          <w:tcPr>
            <w:tcW w:w="1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C6549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67EBA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ind w:left="-28" w:firstLine="2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8A446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ind w:left="-28" w:firstLine="28"/>
              <w:jc w:val="center"/>
              <w:rPr>
                <w:rFonts w:eastAsia="標楷體"/>
                <w:sz w:val="28"/>
              </w:rPr>
            </w:pPr>
          </w:p>
        </w:tc>
      </w:tr>
      <w:tr w:rsidR="009C2CBB" w:rsidRPr="00261CF6" w14:paraId="565B157E" w14:textId="77777777">
        <w:trPr>
          <w:cantSplit/>
          <w:trHeight w:val="1134"/>
          <w:jc w:val="center"/>
        </w:trPr>
        <w:tc>
          <w:tcPr>
            <w:tcW w:w="67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B9D85" w14:textId="77777777" w:rsidR="009C2CBB" w:rsidRPr="00261CF6" w:rsidRDefault="000D63A5">
            <w:pPr>
              <w:tabs>
                <w:tab w:val="left" w:pos="8460"/>
              </w:tabs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</w:rPr>
              <w:t>4</w:t>
            </w:r>
          </w:p>
        </w:tc>
        <w:tc>
          <w:tcPr>
            <w:tcW w:w="1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6E469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57BF8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ind w:left="-28" w:firstLine="2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19B2E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ind w:left="-28" w:firstLine="28"/>
              <w:jc w:val="center"/>
              <w:rPr>
                <w:rFonts w:eastAsia="標楷體"/>
                <w:sz w:val="28"/>
              </w:rPr>
            </w:pPr>
          </w:p>
        </w:tc>
      </w:tr>
      <w:tr w:rsidR="009C2CBB" w:rsidRPr="00261CF6" w14:paraId="190F2A84" w14:textId="77777777">
        <w:trPr>
          <w:cantSplit/>
          <w:trHeight w:val="1134"/>
          <w:jc w:val="center"/>
        </w:trPr>
        <w:tc>
          <w:tcPr>
            <w:tcW w:w="67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45E2F" w14:textId="77777777" w:rsidR="009C2CBB" w:rsidRPr="00261CF6" w:rsidRDefault="000D63A5">
            <w:pPr>
              <w:tabs>
                <w:tab w:val="left" w:pos="8460"/>
              </w:tabs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</w:rPr>
              <w:t>5</w:t>
            </w:r>
          </w:p>
        </w:tc>
        <w:tc>
          <w:tcPr>
            <w:tcW w:w="1164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E21FD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ADCEC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ind w:left="-28" w:firstLine="28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A26CC" w14:textId="77777777" w:rsidR="009C2CBB" w:rsidRPr="00261CF6" w:rsidRDefault="009C2CBB">
            <w:pPr>
              <w:tabs>
                <w:tab w:val="left" w:pos="8460"/>
              </w:tabs>
              <w:snapToGrid w:val="0"/>
              <w:spacing w:line="240" w:lineRule="atLeast"/>
              <w:ind w:left="-28" w:firstLine="28"/>
              <w:jc w:val="center"/>
              <w:rPr>
                <w:rFonts w:eastAsia="標楷體"/>
                <w:sz w:val="28"/>
              </w:rPr>
            </w:pPr>
          </w:p>
        </w:tc>
      </w:tr>
    </w:tbl>
    <w:p w14:paraId="75DECB96" w14:textId="77777777" w:rsidR="009C2CBB" w:rsidRPr="00261CF6" w:rsidRDefault="009C2CBB">
      <w:pPr>
        <w:spacing w:line="240" w:lineRule="atLeast"/>
        <w:ind w:right="240" w:hanging="65"/>
        <w:jc w:val="both"/>
        <w:rPr>
          <w:rFonts w:eastAsia="標楷體"/>
        </w:rPr>
      </w:pPr>
    </w:p>
    <w:p w14:paraId="7F353E30" w14:textId="77777777" w:rsidR="009C2CBB" w:rsidRPr="00261CF6" w:rsidRDefault="009C2CBB">
      <w:pPr>
        <w:pageBreakBefore/>
        <w:widowControl/>
        <w:suppressAutoHyphens w:val="0"/>
        <w:spacing w:line="240" w:lineRule="auto"/>
        <w:rPr>
          <w:rFonts w:eastAsia="標楷體"/>
          <w:b/>
          <w:color w:val="000000"/>
          <w:sz w:val="28"/>
          <w:szCs w:val="28"/>
          <w:shd w:val="clear" w:color="auto" w:fill="FFFFFF"/>
        </w:rPr>
      </w:pPr>
    </w:p>
    <w:p w14:paraId="389FABA7" w14:textId="77777777" w:rsidR="009C2CBB" w:rsidRPr="00261CF6" w:rsidRDefault="000D63A5">
      <w:pPr>
        <w:numPr>
          <w:ilvl w:val="0"/>
          <w:numId w:val="1"/>
        </w:numPr>
        <w:snapToGrid w:val="0"/>
        <w:spacing w:line="240" w:lineRule="auto"/>
        <w:rPr>
          <w:rFonts w:eastAsia="標楷體"/>
          <w:b/>
          <w:color w:val="000000"/>
          <w:sz w:val="28"/>
          <w:szCs w:val="28"/>
          <w:shd w:val="clear" w:color="auto" w:fill="FFFFFF"/>
        </w:rPr>
      </w:pP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主論文詳述連貫性及創新性</w:t>
      </w:r>
    </w:p>
    <w:p w14:paraId="6088F504" w14:textId="77777777" w:rsidR="009C2CBB" w:rsidRPr="00261CF6" w:rsidRDefault="000D63A5">
      <w:pPr>
        <w:numPr>
          <w:ilvl w:val="0"/>
          <w:numId w:val="3"/>
        </w:numPr>
        <w:rPr>
          <w:rFonts w:eastAsia="標楷體"/>
          <w:b/>
          <w:bCs/>
          <w:color w:val="808080"/>
        </w:rPr>
      </w:pPr>
      <w:r w:rsidRPr="00261CF6">
        <w:rPr>
          <w:rFonts w:eastAsia="標楷體"/>
          <w:b/>
          <w:bCs/>
          <w:color w:val="808080"/>
        </w:rPr>
        <w:t>送審教授級教師須就三篇主論文詳述連貫性及創新性，至多</w:t>
      </w:r>
      <w:r w:rsidRPr="00261CF6">
        <w:rPr>
          <w:rFonts w:eastAsia="標楷體"/>
          <w:b/>
          <w:bCs/>
          <w:color w:val="808080"/>
        </w:rPr>
        <w:t xml:space="preserve"> 400 </w:t>
      </w:r>
      <w:r w:rsidRPr="00261CF6">
        <w:rPr>
          <w:rFonts w:eastAsia="標楷體"/>
          <w:b/>
          <w:bCs/>
          <w:color w:val="808080"/>
        </w:rPr>
        <w:t>字。</w:t>
      </w:r>
    </w:p>
    <w:p w14:paraId="012C8202" w14:textId="77777777" w:rsidR="009C2CBB" w:rsidRPr="00261CF6" w:rsidRDefault="000D63A5">
      <w:pPr>
        <w:numPr>
          <w:ilvl w:val="0"/>
          <w:numId w:val="3"/>
        </w:numPr>
        <w:rPr>
          <w:rFonts w:eastAsia="標楷體"/>
          <w:b/>
          <w:bCs/>
          <w:color w:val="808080"/>
        </w:rPr>
      </w:pPr>
      <w:r w:rsidRPr="00261CF6">
        <w:rPr>
          <w:rFonts w:eastAsia="標楷體"/>
          <w:b/>
          <w:bCs/>
          <w:color w:val="808080"/>
        </w:rPr>
        <w:t>送審副教授級教師須就二篇主論文詳述連貫性及創新性，至多</w:t>
      </w:r>
      <w:r w:rsidRPr="00261CF6">
        <w:rPr>
          <w:rFonts w:eastAsia="標楷體"/>
          <w:b/>
          <w:bCs/>
          <w:color w:val="808080"/>
        </w:rPr>
        <w:t xml:space="preserve"> 400 </w:t>
      </w:r>
      <w:r w:rsidRPr="00261CF6">
        <w:rPr>
          <w:rFonts w:eastAsia="標楷體"/>
          <w:b/>
          <w:bCs/>
          <w:color w:val="808080"/>
        </w:rPr>
        <w:t>字。</w:t>
      </w:r>
    </w:p>
    <w:p w14:paraId="23843B41" w14:textId="77777777" w:rsidR="009C2CBB" w:rsidRPr="00261CF6" w:rsidRDefault="009C2CBB">
      <w:pPr>
        <w:spacing w:line="240" w:lineRule="atLeast"/>
        <w:ind w:right="240" w:hanging="65"/>
        <w:jc w:val="both"/>
        <w:rPr>
          <w:rFonts w:eastAsia="標楷體"/>
        </w:rPr>
      </w:pPr>
    </w:p>
    <w:sectPr w:rsidR="009C2CBB" w:rsidRPr="00261CF6">
      <w:footerReference w:type="default" r:id="rId7"/>
      <w:pgSz w:w="16838" w:h="11906" w:orient="landscape"/>
      <w:pgMar w:top="720" w:right="720" w:bottom="720" w:left="720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1276C" w14:textId="77777777" w:rsidR="003B1537" w:rsidRDefault="003B1537">
      <w:pPr>
        <w:spacing w:line="240" w:lineRule="auto"/>
      </w:pPr>
      <w:r>
        <w:separator/>
      </w:r>
    </w:p>
  </w:endnote>
  <w:endnote w:type="continuationSeparator" w:id="0">
    <w:p w14:paraId="02B13CBB" w14:textId="77777777" w:rsidR="003B1537" w:rsidRDefault="003B15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53F5" w14:textId="77777777" w:rsidR="00916A6A" w:rsidRDefault="000D63A5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F2832">
      <w:rPr>
        <w:noProof/>
        <w:lang w:val="zh-TW"/>
      </w:rPr>
      <w:t>4</w:t>
    </w:r>
    <w:r>
      <w:rPr>
        <w:lang w:val="zh-TW"/>
      </w:rPr>
      <w:fldChar w:fldCharType="end"/>
    </w:r>
  </w:p>
  <w:p w14:paraId="4378A722" w14:textId="77777777" w:rsidR="00916A6A" w:rsidRDefault="00916A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479AC" w14:textId="77777777" w:rsidR="003B1537" w:rsidRDefault="003B153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F370480" w14:textId="77777777" w:rsidR="003B1537" w:rsidRDefault="003B15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0FA2"/>
    <w:multiLevelType w:val="multilevel"/>
    <w:tmpl w:val="DE7249C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F28E8"/>
    <w:multiLevelType w:val="multilevel"/>
    <w:tmpl w:val="012A0AD8"/>
    <w:lvl w:ilvl="0">
      <w:numFmt w:val="bullet"/>
      <w:lvlText w:val="◎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CB205B3"/>
    <w:multiLevelType w:val="multilevel"/>
    <w:tmpl w:val="C2B4E9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20323068">
    <w:abstractNumId w:val="2"/>
  </w:num>
  <w:num w:numId="2" w16cid:durableId="967396412">
    <w:abstractNumId w:val="0"/>
  </w:num>
  <w:num w:numId="3" w16cid:durableId="45837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CBB"/>
    <w:rsid w:val="000D63A5"/>
    <w:rsid w:val="0011490D"/>
    <w:rsid w:val="001F2FD2"/>
    <w:rsid w:val="00261CF6"/>
    <w:rsid w:val="003B1537"/>
    <w:rsid w:val="00602445"/>
    <w:rsid w:val="00916A6A"/>
    <w:rsid w:val="00922B30"/>
    <w:rsid w:val="009C2CBB"/>
    <w:rsid w:val="009F2832"/>
    <w:rsid w:val="00C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BEB2C2"/>
  <w15:docId w15:val="{3EC424A0-0D6B-4606-A15A-11FE977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character" w:customStyle="1" w:styleId="a4">
    <w:name w:val="註解文字 字元"/>
    <w:rPr>
      <w:rFonts w:ascii="Times New Roman" w:eastAsia="新細明體" w:hAnsi="Times New Roman" w:cs="Times New Roman"/>
      <w:kern w:val="0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7">
    <w:name w:val="註解方塊文字 字元"/>
    <w:rPr>
      <w:rFonts w:ascii="Calibri Light" w:eastAsia="新細明體" w:hAnsi="Calibri Light" w:cs="Times New Roman"/>
      <w:kern w:val="0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Pr>
      <w:rFonts w:ascii="Times New Roman" w:hAnsi="Times New Roman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1069</Characters>
  <Application>Microsoft Office Word</Application>
  <DocSecurity>0</DocSecurity>
  <Lines>8</Lines>
  <Paragraphs>2</Paragraphs>
  <ScaleCrop>false</ScaleCrop>
  <Company>Dynabook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黃斯蘋</cp:lastModifiedBy>
  <cp:revision>8</cp:revision>
  <cp:lastPrinted>2019-03-15T03:14:00Z</cp:lastPrinted>
  <dcterms:created xsi:type="dcterms:W3CDTF">2025-02-14T06:25:00Z</dcterms:created>
  <dcterms:modified xsi:type="dcterms:W3CDTF">2025-02-24T03:43:00Z</dcterms:modified>
</cp:coreProperties>
</file>