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D5C78" w14:textId="77777777" w:rsidR="009C2CBB" w:rsidRPr="00261CF6" w:rsidRDefault="000D63A5">
      <w:pPr>
        <w:snapToGrid w:val="0"/>
        <w:spacing w:line="240" w:lineRule="auto"/>
        <w:rPr>
          <w:rFonts w:eastAsia="標楷體"/>
        </w:rPr>
      </w:pPr>
      <w:r w:rsidRPr="00261CF6">
        <w:rPr>
          <w:rFonts w:eastAsia="標楷體"/>
          <w:b/>
          <w:color w:val="000000"/>
          <w:sz w:val="28"/>
          <w:szCs w:val="28"/>
          <w:lang w:eastAsia="zh-HK"/>
        </w:rPr>
        <w:t>醫學院</w:t>
      </w:r>
      <w:r w:rsidR="00401219">
        <w:rPr>
          <w:rFonts w:eastAsia="標楷體" w:hint="eastAsia"/>
          <w:b/>
          <w:color w:val="000000"/>
          <w:sz w:val="28"/>
          <w:szCs w:val="28"/>
        </w:rPr>
        <w:t>助理</w:t>
      </w:r>
      <w:r w:rsidRPr="00261CF6">
        <w:rPr>
          <w:rFonts w:eastAsia="標楷體"/>
          <w:b/>
          <w:color w:val="000000"/>
          <w:sz w:val="28"/>
          <w:szCs w:val="28"/>
        </w:rPr>
        <w:t>教授級</w:t>
      </w:r>
      <w:r w:rsidRPr="00261CF6">
        <w:rPr>
          <w:rFonts w:eastAsia="標楷體"/>
          <w:b/>
          <w:color w:val="000000"/>
          <w:sz w:val="28"/>
          <w:szCs w:val="28"/>
        </w:rPr>
        <w:t>(</w:t>
      </w:r>
      <w:r w:rsidRPr="00261CF6">
        <w:rPr>
          <w:rFonts w:eastAsia="標楷體"/>
          <w:b/>
          <w:color w:val="000000"/>
          <w:sz w:val="28"/>
          <w:szCs w:val="28"/>
        </w:rPr>
        <w:t>含</w:t>
      </w:r>
      <w:r w:rsidRPr="00261CF6">
        <w:rPr>
          <w:rFonts w:eastAsia="標楷體"/>
          <w:b/>
          <w:color w:val="000000"/>
          <w:sz w:val="28"/>
          <w:szCs w:val="28"/>
        </w:rPr>
        <w:t>)</w:t>
      </w:r>
      <w:r w:rsidRPr="00261CF6">
        <w:rPr>
          <w:rFonts w:eastAsia="標楷體"/>
          <w:b/>
          <w:color w:val="000000"/>
          <w:sz w:val="28"/>
          <w:szCs w:val="28"/>
        </w:rPr>
        <w:t>以</w:t>
      </w:r>
      <w:r w:rsidR="00401219">
        <w:rPr>
          <w:rFonts w:eastAsia="標楷體" w:hint="eastAsia"/>
          <w:b/>
          <w:color w:val="000000"/>
          <w:sz w:val="28"/>
          <w:szCs w:val="28"/>
        </w:rPr>
        <w:t>下</w:t>
      </w:r>
      <w:r w:rsidRPr="00261CF6">
        <w:rPr>
          <w:rFonts w:eastAsia="標楷體"/>
          <w:b/>
          <w:color w:val="000000"/>
          <w:sz w:val="28"/>
          <w:szCs w:val="28"/>
        </w:rPr>
        <w:t>新聘／升等者，</w:t>
      </w:r>
      <w:r w:rsidRPr="00261CF6">
        <w:rPr>
          <w:rFonts w:eastAsia="標楷體"/>
          <w:b/>
          <w:color w:val="000000"/>
          <w:sz w:val="28"/>
          <w:szCs w:val="28"/>
          <w:shd w:val="clear" w:color="auto" w:fill="FFFFFF"/>
        </w:rPr>
        <w:t>須檢附下表：</w:t>
      </w:r>
    </w:p>
    <w:p w14:paraId="4A112061" w14:textId="77777777" w:rsidR="009C2CBB" w:rsidRPr="00261CF6" w:rsidRDefault="000D63A5">
      <w:pPr>
        <w:snapToGrid w:val="0"/>
        <w:spacing w:line="240" w:lineRule="auto"/>
        <w:jc w:val="right"/>
        <w:rPr>
          <w:rFonts w:eastAsia="標楷體"/>
        </w:rPr>
      </w:pPr>
      <w:proofErr w:type="gramStart"/>
      <w:r w:rsidRPr="00261CF6">
        <w:rPr>
          <w:rFonts w:eastAsia="標楷體"/>
          <w:bCs/>
          <w:sz w:val="22"/>
          <w:szCs w:val="22"/>
        </w:rPr>
        <w:t>製表日</w:t>
      </w:r>
      <w:proofErr w:type="gramEnd"/>
      <w:r w:rsidRPr="00261CF6">
        <w:rPr>
          <w:rFonts w:eastAsia="標楷體"/>
          <w:bCs/>
          <w:sz w:val="22"/>
          <w:szCs w:val="22"/>
        </w:rPr>
        <w:t>：</w:t>
      </w:r>
      <w:proofErr w:type="gramStart"/>
      <w:r w:rsidRPr="00261CF6">
        <w:rPr>
          <w:rFonts w:eastAsia="標楷體"/>
          <w:bCs/>
          <w:sz w:val="22"/>
          <w:szCs w:val="22"/>
        </w:rPr>
        <w:t>＿＿</w:t>
      </w:r>
      <w:proofErr w:type="gramEnd"/>
      <w:r w:rsidRPr="00261CF6">
        <w:rPr>
          <w:rFonts w:eastAsia="標楷體"/>
          <w:bCs/>
          <w:sz w:val="22"/>
          <w:szCs w:val="22"/>
        </w:rPr>
        <w:t>年</w:t>
      </w:r>
      <w:proofErr w:type="gramStart"/>
      <w:r w:rsidRPr="00261CF6">
        <w:rPr>
          <w:rFonts w:eastAsia="標楷體"/>
          <w:bCs/>
          <w:sz w:val="22"/>
          <w:szCs w:val="22"/>
        </w:rPr>
        <w:t>＿＿</w:t>
      </w:r>
      <w:proofErr w:type="gramEnd"/>
      <w:r w:rsidRPr="00261CF6">
        <w:rPr>
          <w:rFonts w:eastAsia="標楷體"/>
          <w:bCs/>
          <w:sz w:val="22"/>
          <w:szCs w:val="22"/>
        </w:rPr>
        <w:t>月</w:t>
      </w:r>
      <w:proofErr w:type="gramStart"/>
      <w:r w:rsidRPr="00261CF6">
        <w:rPr>
          <w:rFonts w:eastAsia="標楷體"/>
          <w:bCs/>
          <w:sz w:val="22"/>
          <w:szCs w:val="22"/>
        </w:rPr>
        <w:t>＿＿</w:t>
      </w:r>
      <w:proofErr w:type="gramEnd"/>
      <w:r w:rsidRPr="00261CF6">
        <w:rPr>
          <w:rFonts w:eastAsia="標楷體"/>
          <w:bCs/>
          <w:sz w:val="22"/>
          <w:szCs w:val="22"/>
        </w:rPr>
        <w:t>日</w:t>
      </w:r>
    </w:p>
    <w:tbl>
      <w:tblPr>
        <w:tblW w:w="5057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5"/>
        <w:gridCol w:w="2664"/>
        <w:gridCol w:w="2223"/>
        <w:gridCol w:w="3357"/>
        <w:gridCol w:w="1648"/>
        <w:gridCol w:w="3276"/>
      </w:tblGrid>
      <w:tr w:rsidR="009C2CBB" w:rsidRPr="00261CF6" w14:paraId="22D86A61" w14:textId="77777777">
        <w:trPr>
          <w:cantSplit/>
          <w:trHeight w:val="737"/>
          <w:jc w:val="center"/>
        </w:trPr>
        <w:tc>
          <w:tcPr>
            <w:tcW w:w="23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40E0F" w14:textId="77777777" w:rsidR="009C2CBB" w:rsidRPr="00261CF6" w:rsidRDefault="000D63A5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261CF6">
              <w:rPr>
                <w:rFonts w:eastAsia="標楷體"/>
                <w:b/>
                <w:szCs w:val="24"/>
              </w:rPr>
              <w:t>送審系所</w:t>
            </w:r>
            <w:proofErr w:type="gramEnd"/>
          </w:p>
        </w:tc>
        <w:tc>
          <w:tcPr>
            <w:tcW w:w="26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C04F4" w14:textId="77777777" w:rsidR="009C2CBB" w:rsidRPr="00261CF6" w:rsidRDefault="009C2CBB">
            <w:pPr>
              <w:snapToGrid w:val="0"/>
              <w:spacing w:line="300" w:lineRule="exact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222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6E49F" w14:textId="77777777" w:rsidR="009C2CBB" w:rsidRPr="00261CF6" w:rsidRDefault="000D63A5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 w:rsidRPr="00261CF6">
              <w:rPr>
                <w:rFonts w:eastAsia="標楷體"/>
                <w:b/>
                <w:szCs w:val="24"/>
              </w:rPr>
              <w:t>申請人</w:t>
            </w:r>
          </w:p>
        </w:tc>
        <w:tc>
          <w:tcPr>
            <w:tcW w:w="33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D9BC1" w14:textId="77777777" w:rsidR="009C2CBB" w:rsidRPr="00261CF6" w:rsidRDefault="009C2CBB">
            <w:pPr>
              <w:snapToGrid w:val="0"/>
              <w:spacing w:line="300" w:lineRule="exact"/>
              <w:jc w:val="center"/>
              <w:rPr>
                <w:rFonts w:eastAsia="標楷體"/>
                <w:b/>
                <w:spacing w:val="100"/>
                <w:szCs w:val="24"/>
              </w:rPr>
            </w:pPr>
          </w:p>
        </w:tc>
        <w:tc>
          <w:tcPr>
            <w:tcW w:w="1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CF57D" w14:textId="77777777" w:rsidR="009C2CBB" w:rsidRPr="00261CF6" w:rsidRDefault="000D63A5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261CF6">
              <w:rPr>
                <w:rFonts w:eastAsia="標楷體"/>
                <w:b/>
                <w:szCs w:val="24"/>
              </w:rPr>
              <w:t>送審職級</w:t>
            </w:r>
            <w:proofErr w:type="gramEnd"/>
          </w:p>
        </w:tc>
        <w:tc>
          <w:tcPr>
            <w:tcW w:w="327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25CA1" w14:textId="77777777" w:rsidR="009C2CBB" w:rsidRPr="00261CF6" w:rsidRDefault="009C2CBB">
            <w:pPr>
              <w:snapToGrid w:val="0"/>
              <w:spacing w:line="300" w:lineRule="exact"/>
              <w:jc w:val="center"/>
              <w:rPr>
                <w:rFonts w:eastAsia="標楷體"/>
                <w:b/>
                <w:szCs w:val="24"/>
              </w:rPr>
            </w:pPr>
          </w:p>
        </w:tc>
      </w:tr>
    </w:tbl>
    <w:p w14:paraId="6375C634" w14:textId="77777777" w:rsidR="009C2CBB" w:rsidRPr="00261CF6" w:rsidRDefault="009C2CBB" w:rsidP="006164D2">
      <w:pPr>
        <w:snapToGrid w:val="0"/>
        <w:spacing w:line="240" w:lineRule="exact"/>
        <w:ind w:left="482"/>
        <w:rPr>
          <w:rFonts w:eastAsia="標楷體"/>
          <w:b/>
          <w:color w:val="000000"/>
          <w:sz w:val="28"/>
          <w:szCs w:val="28"/>
          <w:shd w:val="clear" w:color="auto" w:fill="FFFFFF"/>
        </w:rPr>
      </w:pPr>
    </w:p>
    <w:p w14:paraId="3841B738" w14:textId="77777777" w:rsidR="009C2CBB" w:rsidRPr="00261CF6" w:rsidRDefault="000D63A5">
      <w:pPr>
        <w:numPr>
          <w:ilvl w:val="0"/>
          <w:numId w:val="1"/>
        </w:numPr>
        <w:snapToGrid w:val="0"/>
        <w:spacing w:line="240" w:lineRule="auto"/>
        <w:rPr>
          <w:rFonts w:eastAsia="標楷體"/>
          <w:b/>
          <w:color w:val="000000"/>
          <w:sz w:val="28"/>
          <w:szCs w:val="28"/>
          <w:shd w:val="clear" w:color="auto" w:fill="FFFFFF"/>
        </w:rPr>
      </w:pPr>
      <w:r w:rsidRPr="00261CF6">
        <w:rPr>
          <w:rFonts w:eastAsia="標楷體"/>
          <w:b/>
          <w:color w:val="000000"/>
          <w:sz w:val="28"/>
          <w:szCs w:val="28"/>
          <w:shd w:val="clear" w:color="auto" w:fill="FFFFFF"/>
        </w:rPr>
        <w:t>送審之代表著作、學位論文研究內容多面向分級</w:t>
      </w:r>
      <w:r w:rsidR="009F2832">
        <w:rPr>
          <w:rFonts w:eastAsia="標楷體" w:hint="eastAsia"/>
          <w:b/>
          <w:color w:val="000000"/>
          <w:sz w:val="28"/>
          <w:szCs w:val="28"/>
          <w:shd w:val="clear" w:color="auto" w:fill="FFFFFF"/>
        </w:rPr>
        <w:t>自</w:t>
      </w:r>
      <w:r w:rsidRPr="00261CF6">
        <w:rPr>
          <w:rFonts w:eastAsia="標楷體"/>
          <w:b/>
          <w:color w:val="000000"/>
          <w:sz w:val="28"/>
          <w:szCs w:val="28"/>
          <w:shd w:val="clear" w:color="auto" w:fill="FFFFFF"/>
        </w:rPr>
        <w:t>評</w:t>
      </w:r>
      <w:r w:rsidRPr="00261CF6">
        <w:rPr>
          <w:rFonts w:eastAsia="標楷體"/>
          <w:b/>
          <w:color w:val="000000"/>
          <w:sz w:val="28"/>
          <w:szCs w:val="28"/>
          <w:shd w:val="clear" w:color="auto" w:fill="FFFFFF"/>
        </w:rPr>
        <w:t>(</w:t>
      </w:r>
      <w:r w:rsidRPr="00261CF6">
        <w:rPr>
          <w:rFonts w:eastAsia="標楷體"/>
          <w:b/>
          <w:color w:val="000000"/>
          <w:sz w:val="28"/>
          <w:szCs w:val="28"/>
          <w:shd w:val="clear" w:color="auto" w:fill="FFFFFF"/>
        </w:rPr>
        <w:t>請勾選</w:t>
      </w:r>
      <w:r w:rsidRPr="00261CF6">
        <w:rPr>
          <w:rFonts w:eastAsia="標楷體"/>
          <w:b/>
          <w:color w:val="000000"/>
          <w:sz w:val="28"/>
          <w:szCs w:val="28"/>
          <w:shd w:val="clear" w:color="auto" w:fill="FFFFFF"/>
        </w:rPr>
        <w:t>)</w:t>
      </w:r>
    </w:p>
    <w:tbl>
      <w:tblPr>
        <w:tblW w:w="5057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4565"/>
      </w:tblGrid>
      <w:tr w:rsidR="009C2CBB" w:rsidRPr="00261CF6" w14:paraId="2464C400" w14:textId="77777777">
        <w:trPr>
          <w:cantSplit/>
          <w:trHeight w:val="1045"/>
          <w:jc w:val="center"/>
        </w:trPr>
        <w:tc>
          <w:tcPr>
            <w:tcW w:w="15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1EC2A0" w14:textId="77777777" w:rsidR="009C2CBB" w:rsidRPr="00261CF6" w:rsidRDefault="000D63A5">
            <w:pPr>
              <w:pStyle w:val="a5"/>
              <w:numPr>
                <w:ilvl w:val="0"/>
                <w:numId w:val="2"/>
              </w:numPr>
              <w:spacing w:line="240" w:lineRule="auto"/>
              <w:jc w:val="both"/>
              <w:rPr>
                <w:rFonts w:eastAsia="標楷體"/>
                <w:b/>
              </w:rPr>
            </w:pPr>
            <w:r w:rsidRPr="00261CF6">
              <w:rPr>
                <w:rFonts w:eastAsia="標楷體"/>
                <w:b/>
              </w:rPr>
              <w:t>觀察面向：觀察深度、廣度與困難度</w:t>
            </w:r>
          </w:p>
          <w:p w14:paraId="531D4173" w14:textId="77777777" w:rsidR="009C2CBB" w:rsidRPr="00261CF6" w:rsidRDefault="000D63A5">
            <w:pPr>
              <w:spacing w:before="120" w:line="240" w:lineRule="auto"/>
              <w:ind w:left="240"/>
              <w:jc w:val="both"/>
              <w:rPr>
                <w:rFonts w:eastAsia="標楷體"/>
              </w:rPr>
            </w:pPr>
            <w:r w:rsidRPr="00261CF6">
              <w:rPr>
                <w:rFonts w:eastAsia="標楷體"/>
              </w:rPr>
              <w:t>係指以客觀方式描述或測量醫學或生物學上現象的過程與相關紀錄，包括但不限於細胞、組織或生物體現象與特徵的描述、病人症狀、治療反應與預後、病理特徵與指標描述、生物體或病人族群資料收集，與數據庫資料下載與收集等。相關之紀錄可以描述或統計方式進行。</w:t>
            </w:r>
          </w:p>
        </w:tc>
      </w:tr>
      <w:tr w:rsidR="009C2CBB" w:rsidRPr="00261CF6" w14:paraId="5512D7BA" w14:textId="77777777">
        <w:trPr>
          <w:cantSplit/>
          <w:trHeight w:val="28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C00B11" w14:textId="77777777" w:rsidR="009C2CBB" w:rsidRPr="00261CF6" w:rsidRDefault="009C2CBB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1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756791" w14:textId="77777777" w:rsidR="009C2CBB" w:rsidRPr="00261CF6" w:rsidRDefault="000D63A5">
            <w:pPr>
              <w:spacing w:line="240" w:lineRule="auto"/>
              <w:jc w:val="both"/>
              <w:rPr>
                <w:rFonts w:eastAsia="標楷體"/>
              </w:rPr>
            </w:pPr>
            <w:r w:rsidRPr="00261CF6">
              <w:rPr>
                <w:rFonts w:eastAsia="標楷體"/>
              </w:rPr>
              <w:t>利用現有或公共資料庫、臨床經驗、依據既有文獻；</w:t>
            </w:r>
          </w:p>
        </w:tc>
      </w:tr>
      <w:tr w:rsidR="009C2CBB" w:rsidRPr="00261CF6" w14:paraId="49ACFD82" w14:textId="77777777">
        <w:trPr>
          <w:cantSplit/>
          <w:trHeight w:val="28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EAE14C" w14:textId="77777777" w:rsidR="009C2CBB" w:rsidRPr="00261CF6" w:rsidRDefault="009C2CBB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1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D1FB93" w14:textId="77777777" w:rsidR="009C2CBB" w:rsidRPr="00261CF6" w:rsidRDefault="000D63A5">
            <w:pPr>
              <w:spacing w:line="240" w:lineRule="auto"/>
              <w:jc w:val="both"/>
              <w:rPr>
                <w:rFonts w:eastAsia="標楷體"/>
              </w:rPr>
            </w:pPr>
            <w:r w:rsidRPr="00261CF6">
              <w:rPr>
                <w:rFonts w:eastAsia="標楷體"/>
              </w:rPr>
              <w:t>自行建置資料庫；</w:t>
            </w:r>
          </w:p>
        </w:tc>
      </w:tr>
      <w:tr w:rsidR="009C2CBB" w:rsidRPr="00261CF6" w14:paraId="0DD2AA1F" w14:textId="77777777">
        <w:trPr>
          <w:cantSplit/>
          <w:trHeight w:val="28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864C88" w14:textId="77777777" w:rsidR="009C2CBB" w:rsidRPr="00261CF6" w:rsidRDefault="009C2CBB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1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32AAE4" w14:textId="77777777" w:rsidR="009C2CBB" w:rsidRPr="00261CF6" w:rsidRDefault="000D63A5">
            <w:pPr>
              <w:spacing w:line="240" w:lineRule="auto"/>
              <w:jc w:val="both"/>
              <w:rPr>
                <w:rFonts w:eastAsia="標楷體"/>
              </w:rPr>
            </w:pPr>
            <w:r w:rsidRPr="00261CF6">
              <w:rPr>
                <w:rFonts w:eastAsia="標楷體"/>
              </w:rPr>
              <w:t>自行建置大規模與長期性病人族群。</w:t>
            </w:r>
          </w:p>
        </w:tc>
      </w:tr>
      <w:tr w:rsidR="009C2CBB" w:rsidRPr="00261CF6" w14:paraId="20DE57B0" w14:textId="77777777">
        <w:trPr>
          <w:cantSplit/>
          <w:trHeight w:val="28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D53110" w14:textId="77777777" w:rsidR="009C2CBB" w:rsidRPr="00261CF6" w:rsidRDefault="009C2CBB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1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C82FCB" w14:textId="77777777" w:rsidR="009C2CBB" w:rsidRPr="00261CF6" w:rsidRDefault="000D63A5">
            <w:pPr>
              <w:spacing w:line="240" w:lineRule="auto"/>
              <w:jc w:val="both"/>
              <w:rPr>
                <w:rFonts w:eastAsia="標楷體"/>
              </w:rPr>
            </w:pPr>
            <w:r w:rsidRPr="00261CF6">
              <w:rPr>
                <w:rFonts w:eastAsia="標楷體"/>
              </w:rPr>
              <w:t>其他：</w:t>
            </w:r>
            <w:r w:rsidRPr="00261CF6">
              <w:rPr>
                <w:rFonts w:eastAsia="標楷體"/>
                <w:color w:val="808080" w:themeColor="background1" w:themeShade="80"/>
              </w:rPr>
              <w:t>(</w:t>
            </w:r>
            <w:r w:rsidRPr="00261CF6">
              <w:rPr>
                <w:rFonts w:eastAsia="標楷體"/>
                <w:color w:val="808080" w:themeColor="background1" w:themeShade="80"/>
              </w:rPr>
              <w:t>請說明</w:t>
            </w:r>
            <w:r w:rsidRPr="00261CF6">
              <w:rPr>
                <w:rFonts w:eastAsia="標楷體"/>
                <w:color w:val="808080" w:themeColor="background1" w:themeShade="80"/>
              </w:rPr>
              <w:t>)</w:t>
            </w:r>
          </w:p>
        </w:tc>
      </w:tr>
      <w:tr w:rsidR="009C2CBB" w:rsidRPr="00261CF6" w14:paraId="13C8641A" w14:textId="77777777">
        <w:trPr>
          <w:cantSplit/>
          <w:trHeight w:val="1020"/>
          <w:jc w:val="center"/>
        </w:trPr>
        <w:tc>
          <w:tcPr>
            <w:tcW w:w="15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0B0372" w14:textId="77777777" w:rsidR="0001188B" w:rsidRPr="0001188B" w:rsidRDefault="0001188B" w:rsidP="0001188B">
            <w:pPr>
              <w:pStyle w:val="a5"/>
              <w:numPr>
                <w:ilvl w:val="0"/>
                <w:numId w:val="2"/>
              </w:numPr>
              <w:spacing w:before="120" w:line="240" w:lineRule="auto"/>
              <w:jc w:val="both"/>
              <w:rPr>
                <w:rFonts w:eastAsia="標楷體"/>
              </w:rPr>
            </w:pPr>
            <w:r w:rsidRPr="0001188B">
              <w:rPr>
                <w:rFonts w:eastAsia="標楷體" w:hint="eastAsia"/>
                <w:b/>
              </w:rPr>
              <w:t>方法面向：嚴謹具有一定困難度研究方法</w:t>
            </w:r>
          </w:p>
          <w:p w14:paraId="266BE1F6" w14:textId="6BF41D0A" w:rsidR="009C2CBB" w:rsidRPr="0001188B" w:rsidRDefault="000D63A5" w:rsidP="0001188B">
            <w:pPr>
              <w:pStyle w:val="a5"/>
              <w:spacing w:before="120" w:line="240" w:lineRule="auto"/>
              <w:jc w:val="both"/>
              <w:rPr>
                <w:rFonts w:eastAsia="標楷體"/>
              </w:rPr>
            </w:pPr>
            <w:r w:rsidRPr="0001188B">
              <w:rPr>
                <w:rFonts w:eastAsia="標楷體"/>
              </w:rPr>
              <w:t>係指可以詳述並列舉逐步操作方式的過程，包括運用細胞學、生化學、分子生物學與動物實驗方法，同時也包括物理與力學設計或臨床數據分析或是統計運算的過程。</w:t>
            </w:r>
          </w:p>
        </w:tc>
      </w:tr>
      <w:tr w:rsidR="009C2CBB" w:rsidRPr="00261CF6" w14:paraId="52788D0A" w14:textId="77777777">
        <w:trPr>
          <w:cantSplit/>
          <w:trHeight w:val="28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B4E2BC" w14:textId="77777777" w:rsidR="009C2CBB" w:rsidRPr="00261CF6" w:rsidRDefault="009C2CBB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1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6AFCFE" w14:textId="77777777" w:rsidR="009C2CBB" w:rsidRPr="00261CF6" w:rsidRDefault="000D63A5">
            <w:pPr>
              <w:spacing w:line="240" w:lineRule="auto"/>
              <w:jc w:val="both"/>
              <w:rPr>
                <w:rFonts w:eastAsia="標楷體"/>
              </w:rPr>
            </w:pPr>
            <w:r w:rsidRPr="00261CF6">
              <w:rPr>
                <w:rFonts w:eastAsia="標楷體"/>
              </w:rPr>
              <w:t>細胞、分子、生化學方法或既有演算法；</w:t>
            </w:r>
            <w:r w:rsidRPr="00261CF6">
              <w:rPr>
                <w:rFonts w:eastAsia="標楷體"/>
              </w:rPr>
              <w:t xml:space="preserve"> </w:t>
            </w:r>
          </w:p>
        </w:tc>
      </w:tr>
      <w:tr w:rsidR="009C2CBB" w:rsidRPr="00261CF6" w14:paraId="24337A1B" w14:textId="77777777">
        <w:trPr>
          <w:cantSplit/>
          <w:trHeight w:val="28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C7A0B5" w14:textId="77777777" w:rsidR="009C2CBB" w:rsidRPr="00261CF6" w:rsidRDefault="009C2CBB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1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6D2510" w14:textId="77777777" w:rsidR="009C2CBB" w:rsidRPr="00261CF6" w:rsidRDefault="000D63A5">
            <w:pPr>
              <w:spacing w:line="240" w:lineRule="auto"/>
              <w:jc w:val="both"/>
              <w:rPr>
                <w:rFonts w:eastAsia="標楷體"/>
              </w:rPr>
            </w:pPr>
            <w:r w:rsidRPr="00261CF6">
              <w:rPr>
                <w:rFonts w:eastAsia="標楷體"/>
              </w:rPr>
              <w:t>一般動物試驗或類組織；</w:t>
            </w:r>
          </w:p>
        </w:tc>
      </w:tr>
      <w:tr w:rsidR="009C2CBB" w:rsidRPr="00261CF6" w14:paraId="79D3133F" w14:textId="77777777">
        <w:trPr>
          <w:cantSplit/>
          <w:trHeight w:val="28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E0267D" w14:textId="77777777" w:rsidR="009C2CBB" w:rsidRPr="00261CF6" w:rsidRDefault="009C2CBB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1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316A97" w14:textId="77777777" w:rsidR="009C2CBB" w:rsidRPr="00261CF6" w:rsidRDefault="000D63A5">
            <w:pPr>
              <w:spacing w:line="240" w:lineRule="auto"/>
              <w:jc w:val="both"/>
              <w:rPr>
                <w:rFonts w:eastAsia="標楷體"/>
              </w:rPr>
            </w:pPr>
            <w:r w:rsidRPr="00261CF6">
              <w:rPr>
                <w:rFonts w:eastAsia="標楷體"/>
              </w:rPr>
              <w:t>基因轉</w:t>
            </w:r>
            <w:proofErr w:type="gramStart"/>
            <w:r w:rsidRPr="00261CF6">
              <w:rPr>
                <w:rFonts w:eastAsia="標楷體"/>
              </w:rPr>
              <w:t>殖</w:t>
            </w:r>
            <w:proofErr w:type="gramEnd"/>
            <w:r w:rsidRPr="00261CF6">
              <w:rPr>
                <w:rFonts w:eastAsia="標楷體"/>
              </w:rPr>
              <w:t>動物試驗</w:t>
            </w:r>
          </w:p>
        </w:tc>
      </w:tr>
      <w:tr w:rsidR="009C2CBB" w:rsidRPr="00261CF6" w14:paraId="0C2A67FC" w14:textId="77777777">
        <w:trPr>
          <w:cantSplit/>
          <w:trHeight w:val="28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964369" w14:textId="77777777" w:rsidR="009C2CBB" w:rsidRPr="00261CF6" w:rsidRDefault="009C2CBB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1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A4DFCB" w14:textId="77777777" w:rsidR="009C2CBB" w:rsidRPr="00261CF6" w:rsidRDefault="000D63A5">
            <w:pPr>
              <w:spacing w:line="240" w:lineRule="auto"/>
              <w:jc w:val="both"/>
              <w:rPr>
                <w:rFonts w:eastAsia="標楷體"/>
              </w:rPr>
            </w:pPr>
            <w:r w:rsidRPr="00261CF6">
              <w:rPr>
                <w:rFonts w:eastAsia="標楷體"/>
              </w:rPr>
              <w:t>體學</w:t>
            </w:r>
            <w:r w:rsidRPr="00261CF6">
              <w:rPr>
                <w:rFonts w:eastAsia="標楷體"/>
              </w:rPr>
              <w:t xml:space="preserve"> (Omics) </w:t>
            </w:r>
          </w:p>
        </w:tc>
      </w:tr>
      <w:tr w:rsidR="009C2CBB" w:rsidRPr="00261CF6" w14:paraId="39CBEF45" w14:textId="77777777">
        <w:trPr>
          <w:cantSplit/>
          <w:trHeight w:val="28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E3DE20" w14:textId="77777777" w:rsidR="009C2CBB" w:rsidRPr="00261CF6" w:rsidRDefault="009C2CBB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1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CD5894" w14:textId="77777777" w:rsidR="009C2CBB" w:rsidRPr="00261CF6" w:rsidRDefault="000D63A5">
            <w:pPr>
              <w:spacing w:line="240" w:lineRule="auto"/>
              <w:jc w:val="both"/>
              <w:rPr>
                <w:rFonts w:eastAsia="標楷體"/>
              </w:rPr>
            </w:pPr>
            <w:r w:rsidRPr="00261CF6">
              <w:rPr>
                <w:rFonts w:eastAsia="標楷體"/>
              </w:rPr>
              <w:t>次世代定序</w:t>
            </w:r>
            <w:r w:rsidRPr="00261CF6">
              <w:rPr>
                <w:rFonts w:eastAsia="標楷體"/>
              </w:rPr>
              <w:t xml:space="preserve"> </w:t>
            </w:r>
          </w:p>
        </w:tc>
      </w:tr>
      <w:tr w:rsidR="009C2CBB" w:rsidRPr="00261CF6" w14:paraId="789F056C" w14:textId="77777777">
        <w:trPr>
          <w:cantSplit/>
          <w:trHeight w:val="28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A70B2C" w14:textId="77777777" w:rsidR="009C2CBB" w:rsidRPr="00261CF6" w:rsidRDefault="009C2CBB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1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648069" w14:textId="77777777" w:rsidR="009C2CBB" w:rsidRPr="00261CF6" w:rsidRDefault="000D63A5">
            <w:pPr>
              <w:spacing w:line="240" w:lineRule="auto"/>
              <w:jc w:val="both"/>
              <w:rPr>
                <w:rFonts w:eastAsia="標楷體"/>
              </w:rPr>
            </w:pPr>
            <w:r w:rsidRPr="00261CF6">
              <w:rPr>
                <w:rFonts w:eastAsia="標楷體"/>
              </w:rPr>
              <w:t>獨創研究模式或演算法</w:t>
            </w:r>
            <w:r w:rsidRPr="00261CF6">
              <w:rPr>
                <w:rFonts w:eastAsia="標楷體"/>
              </w:rPr>
              <w:t xml:space="preserve"> </w:t>
            </w:r>
          </w:p>
        </w:tc>
      </w:tr>
      <w:tr w:rsidR="009C2CBB" w:rsidRPr="00261CF6" w14:paraId="104B2C96" w14:textId="77777777">
        <w:trPr>
          <w:cantSplit/>
          <w:trHeight w:val="28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9FF2CE" w14:textId="77777777" w:rsidR="009C2CBB" w:rsidRPr="00261CF6" w:rsidRDefault="009C2CBB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1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3271F9" w14:textId="77777777" w:rsidR="009C2CBB" w:rsidRPr="00261CF6" w:rsidRDefault="000D63A5">
            <w:pPr>
              <w:spacing w:line="240" w:lineRule="auto"/>
              <w:jc w:val="both"/>
              <w:rPr>
                <w:rFonts w:eastAsia="標楷體"/>
              </w:rPr>
            </w:pPr>
            <w:r w:rsidRPr="00261CF6">
              <w:rPr>
                <w:rFonts w:eastAsia="標楷體"/>
              </w:rPr>
              <w:t>其他</w:t>
            </w:r>
            <w:r w:rsidRPr="00261CF6">
              <w:rPr>
                <w:rFonts w:eastAsia="標楷體"/>
              </w:rPr>
              <w:t>:</w:t>
            </w:r>
            <w:r w:rsidRPr="00261CF6">
              <w:rPr>
                <w:rFonts w:eastAsia="標楷體"/>
                <w:color w:val="FFFFFF"/>
              </w:rPr>
              <w:t xml:space="preserve"> </w:t>
            </w:r>
            <w:r w:rsidRPr="00261CF6">
              <w:rPr>
                <w:rFonts w:eastAsia="標楷體"/>
                <w:color w:val="808080" w:themeColor="background1" w:themeShade="80"/>
              </w:rPr>
              <w:t>(</w:t>
            </w:r>
            <w:r w:rsidRPr="00261CF6">
              <w:rPr>
                <w:rFonts w:eastAsia="標楷體"/>
                <w:color w:val="808080" w:themeColor="background1" w:themeShade="80"/>
              </w:rPr>
              <w:t>請說明</w:t>
            </w:r>
            <w:r w:rsidRPr="00261CF6">
              <w:rPr>
                <w:rFonts w:eastAsia="標楷體"/>
                <w:color w:val="808080" w:themeColor="background1" w:themeShade="80"/>
              </w:rPr>
              <w:t>)</w:t>
            </w:r>
          </w:p>
        </w:tc>
      </w:tr>
      <w:tr w:rsidR="009C2CBB" w:rsidRPr="00261CF6" w14:paraId="4D14ED2E" w14:textId="77777777">
        <w:trPr>
          <w:cantSplit/>
          <w:trHeight w:val="283"/>
          <w:jc w:val="center"/>
        </w:trPr>
        <w:tc>
          <w:tcPr>
            <w:tcW w:w="15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FA22C7" w14:textId="77777777" w:rsidR="009C2CBB" w:rsidRPr="00261CF6" w:rsidRDefault="000D63A5">
            <w:pPr>
              <w:pStyle w:val="a5"/>
              <w:numPr>
                <w:ilvl w:val="0"/>
                <w:numId w:val="2"/>
              </w:numPr>
              <w:spacing w:line="240" w:lineRule="auto"/>
              <w:ind w:left="957" w:hanging="957"/>
              <w:jc w:val="both"/>
              <w:rPr>
                <w:rFonts w:eastAsia="標楷體"/>
              </w:rPr>
            </w:pPr>
            <w:r w:rsidRPr="00261CF6">
              <w:rPr>
                <w:rFonts w:eastAsia="標楷體"/>
                <w:b/>
              </w:rPr>
              <w:t>見解面向：研究見解創新與深入性</w:t>
            </w:r>
          </w:p>
        </w:tc>
      </w:tr>
      <w:tr w:rsidR="009C2CBB" w:rsidRPr="00261CF6" w14:paraId="202296BF" w14:textId="77777777">
        <w:trPr>
          <w:cantSplit/>
          <w:trHeight w:val="28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DBE317" w14:textId="77777777" w:rsidR="009C2CBB" w:rsidRPr="00261CF6" w:rsidRDefault="009C2CBB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1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A3B9FB" w14:textId="77777777" w:rsidR="009C2CBB" w:rsidRPr="00261CF6" w:rsidRDefault="000D63A5">
            <w:pPr>
              <w:spacing w:line="240" w:lineRule="auto"/>
              <w:jc w:val="both"/>
              <w:rPr>
                <w:rFonts w:eastAsia="標楷體"/>
              </w:rPr>
            </w:pPr>
            <w:r w:rsidRPr="00261CF6">
              <w:rPr>
                <w:rFonts w:eastAsia="標楷體"/>
              </w:rPr>
              <w:t>創新或深入分子機制，如創新訊息傳導過程、創新分子結構與交互作用</w:t>
            </w:r>
            <w:r w:rsidRPr="00261CF6">
              <w:rPr>
                <w:rFonts w:eastAsia="標楷體"/>
              </w:rPr>
              <w:t>…</w:t>
            </w:r>
            <w:proofErr w:type="gramStart"/>
            <w:r w:rsidRPr="00261CF6">
              <w:rPr>
                <w:rFonts w:eastAsia="標楷體"/>
              </w:rPr>
              <w:t>…</w:t>
            </w:r>
            <w:proofErr w:type="gramEnd"/>
            <w:r w:rsidRPr="00261CF6">
              <w:rPr>
                <w:rFonts w:eastAsia="標楷體"/>
              </w:rPr>
              <w:t>。</w:t>
            </w:r>
          </w:p>
        </w:tc>
      </w:tr>
      <w:tr w:rsidR="009C2CBB" w:rsidRPr="00261CF6" w14:paraId="75884E21" w14:textId="77777777">
        <w:trPr>
          <w:cantSplit/>
          <w:trHeight w:val="28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FDD894" w14:textId="77777777" w:rsidR="009C2CBB" w:rsidRPr="00261CF6" w:rsidRDefault="009C2CBB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1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6A92A3" w14:textId="77777777" w:rsidR="009C2CBB" w:rsidRPr="00261CF6" w:rsidRDefault="000D63A5">
            <w:pPr>
              <w:spacing w:line="240" w:lineRule="auto"/>
              <w:jc w:val="both"/>
              <w:rPr>
                <w:rFonts w:eastAsia="標楷體"/>
              </w:rPr>
            </w:pPr>
            <w:r w:rsidRPr="00261CF6">
              <w:rPr>
                <w:rFonts w:eastAsia="標楷體"/>
              </w:rPr>
              <w:t>創新或深入材料應用之機制，如創新生物材料應用、創新材料設計並提供應</w:t>
            </w:r>
            <w:r w:rsidRPr="00261CF6">
              <w:rPr>
                <w:rFonts w:eastAsia="標楷體"/>
              </w:rPr>
              <w:t xml:space="preserve"> </w:t>
            </w:r>
            <w:r w:rsidRPr="00261CF6">
              <w:rPr>
                <w:rFonts w:eastAsia="標楷體"/>
              </w:rPr>
              <w:t>用效果相關之解釋</w:t>
            </w:r>
            <w:r w:rsidRPr="00261CF6">
              <w:rPr>
                <w:rFonts w:eastAsia="標楷體"/>
              </w:rPr>
              <w:t>…</w:t>
            </w:r>
            <w:proofErr w:type="gramStart"/>
            <w:r w:rsidRPr="00261CF6">
              <w:rPr>
                <w:rFonts w:eastAsia="標楷體"/>
              </w:rPr>
              <w:t>…</w:t>
            </w:r>
            <w:proofErr w:type="gramEnd"/>
            <w:r w:rsidRPr="00261CF6">
              <w:rPr>
                <w:rFonts w:eastAsia="標楷體"/>
              </w:rPr>
              <w:t>。</w:t>
            </w:r>
          </w:p>
        </w:tc>
      </w:tr>
      <w:tr w:rsidR="009C2CBB" w:rsidRPr="00261CF6" w14:paraId="171668D7" w14:textId="77777777">
        <w:trPr>
          <w:cantSplit/>
          <w:trHeight w:val="28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2A3CCE" w14:textId="77777777" w:rsidR="009C2CBB" w:rsidRPr="00261CF6" w:rsidRDefault="009C2CBB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1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6B6535" w14:textId="77777777" w:rsidR="009C2CBB" w:rsidRPr="00261CF6" w:rsidRDefault="000D63A5" w:rsidP="00922B30">
            <w:pPr>
              <w:spacing w:line="240" w:lineRule="auto"/>
              <w:jc w:val="both"/>
              <w:rPr>
                <w:rFonts w:eastAsia="標楷體"/>
              </w:rPr>
            </w:pPr>
            <w:r w:rsidRPr="00261CF6">
              <w:rPr>
                <w:rFonts w:eastAsia="標楷體"/>
              </w:rPr>
              <w:t>運用創新統計演算法或數據分析方式獲致創新或深入流行病學</w:t>
            </w:r>
            <w:r w:rsidR="00922B30">
              <w:rPr>
                <w:rFonts w:eastAsia="標楷體" w:hint="eastAsia"/>
              </w:rPr>
              <w:t>、</w:t>
            </w:r>
            <w:r w:rsidRPr="00261CF6">
              <w:rPr>
                <w:rFonts w:eastAsia="標楷體"/>
              </w:rPr>
              <w:t>公衛或臨床試驗結論。</w:t>
            </w:r>
          </w:p>
        </w:tc>
      </w:tr>
    </w:tbl>
    <w:p w14:paraId="51C0B7A0" w14:textId="77777777" w:rsidR="009C2CBB" w:rsidRPr="00261CF6" w:rsidRDefault="009C2CBB" w:rsidP="00401219">
      <w:pPr>
        <w:spacing w:line="240" w:lineRule="atLeast"/>
        <w:ind w:right="240"/>
        <w:jc w:val="both"/>
        <w:rPr>
          <w:rFonts w:eastAsia="標楷體" w:hint="eastAsia"/>
        </w:rPr>
      </w:pPr>
    </w:p>
    <w:sectPr w:rsidR="009C2CBB" w:rsidRPr="00261CF6">
      <w:footerReference w:type="default" r:id="rId7"/>
      <w:pgSz w:w="16838" w:h="11906" w:orient="landscape"/>
      <w:pgMar w:top="720" w:right="720" w:bottom="720" w:left="720" w:header="851" w:footer="992" w:gutter="0"/>
      <w:cols w:space="720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3FDEC" w14:textId="77777777" w:rsidR="00C36F36" w:rsidRDefault="00C36F36">
      <w:pPr>
        <w:spacing w:line="240" w:lineRule="auto"/>
      </w:pPr>
      <w:r>
        <w:separator/>
      </w:r>
    </w:p>
  </w:endnote>
  <w:endnote w:type="continuationSeparator" w:id="0">
    <w:p w14:paraId="1DDB0D40" w14:textId="77777777" w:rsidR="00C36F36" w:rsidRDefault="00C36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DD6D8" w14:textId="77777777" w:rsidR="006164D2" w:rsidRDefault="000D63A5">
    <w:pPr>
      <w:pStyle w:val="aa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401219">
      <w:rPr>
        <w:noProof/>
        <w:lang w:val="zh-TW"/>
      </w:rPr>
      <w:t>1</w:t>
    </w:r>
    <w:r>
      <w:rPr>
        <w:lang w:val="zh-TW"/>
      </w:rPr>
      <w:fldChar w:fldCharType="end"/>
    </w:r>
  </w:p>
  <w:p w14:paraId="6DC7CE25" w14:textId="77777777" w:rsidR="006164D2" w:rsidRDefault="006164D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BE3F5" w14:textId="77777777" w:rsidR="00C36F36" w:rsidRDefault="00C36F36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01F54C6C" w14:textId="77777777" w:rsidR="00C36F36" w:rsidRDefault="00C36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50FA2"/>
    <w:multiLevelType w:val="multilevel"/>
    <w:tmpl w:val="DE7249CC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FF28E8"/>
    <w:multiLevelType w:val="multilevel"/>
    <w:tmpl w:val="012A0AD8"/>
    <w:lvl w:ilvl="0">
      <w:numFmt w:val="bullet"/>
      <w:lvlText w:val="◎"/>
      <w:lvlJc w:val="left"/>
      <w:pPr>
        <w:ind w:left="480" w:hanging="48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1CB205B3"/>
    <w:multiLevelType w:val="multilevel"/>
    <w:tmpl w:val="C2B4E9C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64171593">
    <w:abstractNumId w:val="2"/>
  </w:num>
  <w:num w:numId="2" w16cid:durableId="707072802">
    <w:abstractNumId w:val="0"/>
  </w:num>
  <w:num w:numId="3" w16cid:durableId="1621179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CBB"/>
    <w:rsid w:val="0001188B"/>
    <w:rsid w:val="000D63A5"/>
    <w:rsid w:val="0011490D"/>
    <w:rsid w:val="001F2FD2"/>
    <w:rsid w:val="00261CF6"/>
    <w:rsid w:val="003B1537"/>
    <w:rsid w:val="00401219"/>
    <w:rsid w:val="00602445"/>
    <w:rsid w:val="006164D2"/>
    <w:rsid w:val="00922B30"/>
    <w:rsid w:val="009C2CBB"/>
    <w:rsid w:val="009F2832"/>
    <w:rsid w:val="00C36F36"/>
    <w:rsid w:val="00C8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D81432"/>
  <w15:docId w15:val="{3EC424A0-0D6B-4606-A15A-11FE9773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spacing w:line="360" w:lineRule="atLeas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</w:style>
  <w:style w:type="character" w:customStyle="1" w:styleId="a4">
    <w:name w:val="註解文字 字元"/>
    <w:rPr>
      <w:rFonts w:ascii="Times New Roman" w:eastAsia="新細明體" w:hAnsi="Times New Roman" w:cs="Times New Roman"/>
      <w:kern w:val="0"/>
      <w:szCs w:val="20"/>
    </w:rPr>
  </w:style>
  <w:style w:type="paragraph" w:styleId="a5">
    <w:name w:val="List Paragraph"/>
    <w:basedOn w:val="a"/>
    <w:pPr>
      <w:ind w:left="480"/>
    </w:pPr>
  </w:style>
  <w:style w:type="paragraph" w:styleId="a6">
    <w:name w:val="Balloon Text"/>
    <w:basedOn w:val="a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a7">
    <w:name w:val="註解方塊文字 字元"/>
    <w:rPr>
      <w:rFonts w:ascii="Calibri Light" w:eastAsia="新細明體" w:hAnsi="Calibri Light" w:cs="Times New Roman"/>
      <w:kern w:val="0"/>
      <w:sz w:val="18"/>
      <w:szCs w:val="1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rPr>
      <w:rFonts w:ascii="Times New Roman" w:hAnsi="Times New Roman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536</Characters>
  <Application>Microsoft Office Word</Application>
  <DocSecurity>0</DocSecurity>
  <Lines>4</Lines>
  <Paragraphs>1</Paragraphs>
  <ScaleCrop>false</ScaleCrop>
  <Company>Dynabook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黃斯蘋</cp:lastModifiedBy>
  <cp:revision>11</cp:revision>
  <cp:lastPrinted>2025-02-24T03:42:00Z</cp:lastPrinted>
  <dcterms:created xsi:type="dcterms:W3CDTF">2025-02-14T06:25:00Z</dcterms:created>
  <dcterms:modified xsi:type="dcterms:W3CDTF">2025-02-24T03:42:00Z</dcterms:modified>
</cp:coreProperties>
</file>